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386B" w14:textId="77777777" w:rsidR="00A10D45" w:rsidRDefault="008710B8" w:rsidP="000775C2">
      <w:pPr>
        <w:jc w:val="both"/>
        <w:rPr>
          <w:b/>
        </w:rPr>
      </w:pPr>
      <w:r>
        <w:rPr>
          <w:b/>
        </w:rPr>
        <w:t>6. RELACIÓN CON EL SECTOR EXTERNO:</w:t>
      </w:r>
    </w:p>
    <w:p w14:paraId="32CF49EC" w14:textId="77777777" w:rsidR="00A10D45" w:rsidRDefault="00A10D45" w:rsidP="000775C2">
      <w:pPr>
        <w:jc w:val="both"/>
        <w:rPr>
          <w:b/>
        </w:rPr>
      </w:pPr>
    </w:p>
    <w:p w14:paraId="5553AFAF" w14:textId="77777777" w:rsidR="00A10D45" w:rsidRDefault="008710B8" w:rsidP="000775C2">
      <w:pPr>
        <w:jc w:val="both"/>
      </w:pPr>
      <w:r>
        <w:t>El Proyecto Educativo Institucional (PEI) establece de manera clara la importancia de involucrarse en las dinámicas regionales para impactar efectivamente en la transformación local y cumplir con los principios y objetivos de la institución. Este enfoque se alinea con el Plan de Acción Institucional 2022-2026, que reconoce a la Universidad como un agente clave para la articulación regional, global y futura, así como para la construcción de paz, territorio y ciudadanía.</w:t>
      </w:r>
    </w:p>
    <w:p w14:paraId="0687BB52" w14:textId="7606DB90" w:rsidR="00A10D45" w:rsidRDefault="008710B8" w:rsidP="000775C2">
      <w:pPr>
        <w:jc w:val="both"/>
      </w:pPr>
      <w:r>
        <w:t>La relación con el Sector Externo en la Universidad de Caldas está</w:t>
      </w:r>
      <w:r w:rsidR="00905702">
        <w:t xml:space="preserve"> </w:t>
      </w:r>
      <w:r w:rsidR="005558D9">
        <w:t>liderada</w:t>
      </w:r>
      <w:r w:rsidR="00905702">
        <w:t xml:space="preserve"> por</w:t>
      </w:r>
      <w:r>
        <w:t xml:space="preserve"> la Vicerrectoría de Proyección Universitaria de conforme a lo establecido en el Acuerdo No 008 (Acta 3 del 23 de marzo de 2006) del Consejo Superior.</w:t>
      </w:r>
    </w:p>
    <w:p w14:paraId="2029FE1A" w14:textId="77777777" w:rsidR="00A10D45" w:rsidRDefault="008710B8" w:rsidP="000775C2">
      <w:pPr>
        <w:numPr>
          <w:ilvl w:val="0"/>
          <w:numId w:val="1"/>
        </w:numPr>
        <w:pBdr>
          <w:top w:val="nil"/>
          <w:left w:val="nil"/>
          <w:bottom w:val="nil"/>
          <w:right w:val="nil"/>
          <w:between w:val="nil"/>
        </w:pBdr>
        <w:jc w:val="both"/>
      </w:pPr>
      <w:r>
        <w:rPr>
          <w:color w:val="000000"/>
        </w:rPr>
        <w:t>Misión:</w:t>
      </w:r>
    </w:p>
    <w:p w14:paraId="0605DF99" w14:textId="77777777" w:rsidR="00A10D45" w:rsidRDefault="008710B8" w:rsidP="000775C2">
      <w:pPr>
        <w:jc w:val="both"/>
      </w:pPr>
      <w:r>
        <w:t>La proyección en la Universidad de Caldas tiene como misión integrar su desarrollo académico, científico, cultural, artístico, técnico y tecnológico con el entorno, propiciando la realización de procesos de interacción con los agentes sociales, con el fin de aportar a la solución de sus principales problemas, de participar en la formulación y construcción de políticas públicas y a contribuir en la transformación de la sociedad en una perspectiva de democratización y equidad social, en los ámbitos local, regional y nacional.</w:t>
      </w:r>
    </w:p>
    <w:p w14:paraId="2A5FB43E" w14:textId="77777777" w:rsidR="00A10D45" w:rsidRDefault="008710B8" w:rsidP="000775C2">
      <w:pPr>
        <w:numPr>
          <w:ilvl w:val="0"/>
          <w:numId w:val="1"/>
        </w:numPr>
        <w:pBdr>
          <w:top w:val="nil"/>
          <w:left w:val="nil"/>
          <w:bottom w:val="nil"/>
          <w:right w:val="nil"/>
          <w:between w:val="nil"/>
        </w:pBdr>
        <w:spacing w:after="0"/>
        <w:jc w:val="both"/>
      </w:pPr>
      <w:r>
        <w:rPr>
          <w:color w:val="000000"/>
        </w:rPr>
        <w:t>Los principios orientadores para la proyección en la Universidad de Caldas son los siguientes:</w:t>
      </w:r>
    </w:p>
    <w:p w14:paraId="34928930" w14:textId="77777777" w:rsidR="00A10D45" w:rsidRDefault="00A10D45" w:rsidP="000775C2">
      <w:pPr>
        <w:pBdr>
          <w:top w:val="nil"/>
          <w:left w:val="nil"/>
          <w:bottom w:val="nil"/>
          <w:right w:val="nil"/>
          <w:between w:val="nil"/>
        </w:pBdr>
        <w:spacing w:after="0"/>
        <w:ind w:left="1080"/>
        <w:jc w:val="both"/>
        <w:rPr>
          <w:color w:val="000000"/>
        </w:rPr>
      </w:pPr>
    </w:p>
    <w:p w14:paraId="74A5C808" w14:textId="77777777" w:rsidR="00A10D45" w:rsidRDefault="008710B8" w:rsidP="000775C2">
      <w:pPr>
        <w:numPr>
          <w:ilvl w:val="0"/>
          <w:numId w:val="2"/>
        </w:numPr>
        <w:pBdr>
          <w:top w:val="nil"/>
          <w:left w:val="nil"/>
          <w:bottom w:val="nil"/>
          <w:right w:val="nil"/>
          <w:between w:val="nil"/>
        </w:pBdr>
        <w:spacing w:after="0"/>
        <w:jc w:val="both"/>
      </w:pPr>
      <w:r>
        <w:rPr>
          <w:color w:val="000000"/>
        </w:rPr>
        <w:t>Pertinencia e impacto social: Busca generar impactos positivos en la sociedad y la comunidad universitaria a través de proyectos y programas que se relacionen con los contextos socioculturales, económicos, políticos y ambientales, contribuyendo a resolver problemas regionales y nacionales.</w:t>
      </w:r>
    </w:p>
    <w:p w14:paraId="16F7D3B2" w14:textId="77777777" w:rsidR="00A10D45" w:rsidRDefault="00A10D45" w:rsidP="000775C2">
      <w:pPr>
        <w:pBdr>
          <w:top w:val="nil"/>
          <w:left w:val="nil"/>
          <w:bottom w:val="nil"/>
          <w:right w:val="nil"/>
          <w:between w:val="nil"/>
        </w:pBdr>
        <w:spacing w:after="0"/>
        <w:ind w:left="1080"/>
        <w:jc w:val="both"/>
        <w:rPr>
          <w:color w:val="000000"/>
        </w:rPr>
      </w:pPr>
    </w:p>
    <w:p w14:paraId="3C80FFA6" w14:textId="77777777" w:rsidR="00A10D45" w:rsidRDefault="008710B8" w:rsidP="000775C2">
      <w:pPr>
        <w:numPr>
          <w:ilvl w:val="0"/>
          <w:numId w:val="2"/>
        </w:numPr>
        <w:pBdr>
          <w:top w:val="nil"/>
          <w:left w:val="nil"/>
          <w:bottom w:val="nil"/>
          <w:right w:val="nil"/>
          <w:between w:val="nil"/>
        </w:pBdr>
        <w:spacing w:after="0"/>
        <w:jc w:val="both"/>
      </w:pPr>
      <w:r>
        <w:rPr>
          <w:color w:val="000000"/>
        </w:rPr>
        <w:t>Responsabilidad social: Implica una respuesta ética a las demandas del entorno, mediante la creación de sinergias y retroalimentación con la comunidad para abordar diversas problemáticas y promover el bienestar social, humano y natural.</w:t>
      </w:r>
    </w:p>
    <w:p w14:paraId="3BDC4EAF" w14:textId="77777777" w:rsidR="00A10D45" w:rsidRDefault="00A10D45" w:rsidP="000775C2">
      <w:pPr>
        <w:pBdr>
          <w:top w:val="nil"/>
          <w:left w:val="nil"/>
          <w:bottom w:val="nil"/>
          <w:right w:val="nil"/>
          <w:between w:val="nil"/>
        </w:pBdr>
        <w:spacing w:after="0"/>
        <w:ind w:left="1080"/>
        <w:jc w:val="both"/>
        <w:rPr>
          <w:color w:val="000000"/>
        </w:rPr>
      </w:pPr>
    </w:p>
    <w:p w14:paraId="0DC35F14" w14:textId="77777777" w:rsidR="00A10D45" w:rsidRDefault="008710B8" w:rsidP="000775C2">
      <w:pPr>
        <w:numPr>
          <w:ilvl w:val="0"/>
          <w:numId w:val="2"/>
        </w:numPr>
        <w:pBdr>
          <w:top w:val="nil"/>
          <w:left w:val="nil"/>
          <w:bottom w:val="nil"/>
          <w:right w:val="nil"/>
          <w:between w:val="nil"/>
        </w:pBdr>
        <w:spacing w:after="0"/>
        <w:jc w:val="both"/>
      </w:pPr>
      <w:r>
        <w:rPr>
          <w:color w:val="000000"/>
        </w:rPr>
        <w:t>Diálogo de saberes: Articula la docencia, la investigación y la proyección como un puente entre la academia y la sociedad, reconociendo y valorando los saberes, experiencias y procesos de transformación social y comunitaria para contextualizar las acciones y fortalecer los procesos académicos.</w:t>
      </w:r>
    </w:p>
    <w:p w14:paraId="1B232B07" w14:textId="77777777" w:rsidR="00A10D45" w:rsidRDefault="00A10D45" w:rsidP="000775C2">
      <w:pPr>
        <w:pBdr>
          <w:top w:val="nil"/>
          <w:left w:val="nil"/>
          <w:bottom w:val="nil"/>
          <w:right w:val="nil"/>
          <w:between w:val="nil"/>
        </w:pBdr>
        <w:spacing w:after="0"/>
        <w:ind w:left="1080"/>
        <w:jc w:val="both"/>
        <w:rPr>
          <w:color w:val="000000"/>
        </w:rPr>
      </w:pPr>
    </w:p>
    <w:p w14:paraId="2F367E31" w14:textId="77777777" w:rsidR="00A10D45" w:rsidRDefault="008710B8" w:rsidP="000775C2">
      <w:pPr>
        <w:numPr>
          <w:ilvl w:val="0"/>
          <w:numId w:val="2"/>
        </w:numPr>
        <w:pBdr>
          <w:top w:val="nil"/>
          <w:left w:val="nil"/>
          <w:bottom w:val="nil"/>
          <w:right w:val="nil"/>
          <w:between w:val="nil"/>
        </w:pBdr>
        <w:spacing w:after="0"/>
        <w:jc w:val="both"/>
      </w:pPr>
      <w:r>
        <w:rPr>
          <w:color w:val="000000"/>
        </w:rPr>
        <w:t>Comunicación y relación con el sector productivo: Se basa en una comunicación abierta y propositiva entre la universidad y diferentes instituciones del sector público, privado, organizaciones sociales y la comunidad en general, para definir escenarios de participación conjunta y equilibrar compromisos y responsabilidades.</w:t>
      </w:r>
    </w:p>
    <w:p w14:paraId="5893DEB0" w14:textId="77777777" w:rsidR="00A10D45" w:rsidRDefault="00A10D45" w:rsidP="000775C2">
      <w:pPr>
        <w:pBdr>
          <w:top w:val="nil"/>
          <w:left w:val="nil"/>
          <w:bottom w:val="nil"/>
          <w:right w:val="nil"/>
          <w:between w:val="nil"/>
        </w:pBdr>
        <w:spacing w:after="0"/>
        <w:ind w:left="1080"/>
        <w:jc w:val="both"/>
        <w:rPr>
          <w:color w:val="000000"/>
        </w:rPr>
      </w:pPr>
    </w:p>
    <w:p w14:paraId="3BD2EB51" w14:textId="77777777" w:rsidR="00A10D45" w:rsidRDefault="008710B8" w:rsidP="000775C2">
      <w:pPr>
        <w:numPr>
          <w:ilvl w:val="0"/>
          <w:numId w:val="2"/>
        </w:numPr>
        <w:pBdr>
          <w:top w:val="nil"/>
          <w:left w:val="nil"/>
          <w:bottom w:val="nil"/>
          <w:right w:val="nil"/>
          <w:between w:val="nil"/>
        </w:pBdr>
        <w:spacing w:after="0"/>
        <w:jc w:val="both"/>
      </w:pPr>
      <w:r>
        <w:rPr>
          <w:color w:val="000000"/>
        </w:rPr>
        <w:t>Corresponsabilidad: Promueve la responsabilidad compartida a través de alianzas y redes con otras entidades, grupos y comunidades locales, nacionales e internacionales en beneficio de las comunidades y grupos poblacionales.</w:t>
      </w:r>
    </w:p>
    <w:p w14:paraId="259A530D" w14:textId="77777777" w:rsidR="00A10D45" w:rsidRDefault="00A10D45" w:rsidP="000775C2">
      <w:pPr>
        <w:pBdr>
          <w:top w:val="nil"/>
          <w:left w:val="nil"/>
          <w:bottom w:val="nil"/>
          <w:right w:val="nil"/>
          <w:between w:val="nil"/>
        </w:pBdr>
        <w:spacing w:after="0"/>
        <w:ind w:left="1080"/>
        <w:jc w:val="both"/>
        <w:rPr>
          <w:color w:val="000000"/>
        </w:rPr>
      </w:pPr>
    </w:p>
    <w:p w14:paraId="2C70DE49" w14:textId="77777777" w:rsidR="00A10D45" w:rsidRDefault="008710B8" w:rsidP="000775C2">
      <w:pPr>
        <w:numPr>
          <w:ilvl w:val="0"/>
          <w:numId w:val="2"/>
        </w:numPr>
        <w:pBdr>
          <w:top w:val="nil"/>
          <w:left w:val="nil"/>
          <w:bottom w:val="nil"/>
          <w:right w:val="nil"/>
          <w:between w:val="nil"/>
        </w:pBdr>
        <w:spacing w:after="0"/>
        <w:jc w:val="both"/>
      </w:pPr>
      <w:r>
        <w:rPr>
          <w:color w:val="000000"/>
        </w:rPr>
        <w:lastRenderedPageBreak/>
        <w:t>Solidaridad: Implica el compromiso de la universidad en la generación de programas y proyectos dirigidos a la población vulnerable, mediante el aporte de recursos humanos, físicos, técnicos y financieros.</w:t>
      </w:r>
    </w:p>
    <w:p w14:paraId="010C51B8" w14:textId="77777777" w:rsidR="00A10D45" w:rsidRDefault="00A10D45" w:rsidP="000775C2">
      <w:pPr>
        <w:pBdr>
          <w:top w:val="nil"/>
          <w:left w:val="nil"/>
          <w:bottom w:val="nil"/>
          <w:right w:val="nil"/>
          <w:between w:val="nil"/>
        </w:pBdr>
        <w:spacing w:after="0"/>
        <w:ind w:left="1080"/>
        <w:jc w:val="both"/>
        <w:rPr>
          <w:color w:val="000000"/>
        </w:rPr>
      </w:pPr>
    </w:p>
    <w:p w14:paraId="50A79FFD" w14:textId="77777777" w:rsidR="00A10D45" w:rsidRDefault="008710B8" w:rsidP="000775C2">
      <w:pPr>
        <w:numPr>
          <w:ilvl w:val="0"/>
          <w:numId w:val="2"/>
        </w:numPr>
        <w:pBdr>
          <w:top w:val="nil"/>
          <w:left w:val="nil"/>
          <w:bottom w:val="nil"/>
          <w:right w:val="nil"/>
          <w:between w:val="nil"/>
        </w:pBdr>
        <w:spacing w:after="0"/>
        <w:jc w:val="both"/>
      </w:pPr>
      <w:r>
        <w:rPr>
          <w:color w:val="000000"/>
        </w:rPr>
        <w:t>Inclusión: Reconoce a la universidad como parte integral de la sociedad y fomenta una interacción activa con los demás componentes de su entorno cultural y social.</w:t>
      </w:r>
    </w:p>
    <w:p w14:paraId="49B183D4" w14:textId="77777777" w:rsidR="00A10D45" w:rsidRDefault="00A10D45" w:rsidP="000775C2">
      <w:pPr>
        <w:pBdr>
          <w:top w:val="nil"/>
          <w:left w:val="nil"/>
          <w:bottom w:val="nil"/>
          <w:right w:val="nil"/>
          <w:between w:val="nil"/>
        </w:pBdr>
        <w:spacing w:after="0"/>
        <w:ind w:left="1080"/>
        <w:jc w:val="both"/>
        <w:rPr>
          <w:color w:val="000000"/>
        </w:rPr>
      </w:pPr>
    </w:p>
    <w:p w14:paraId="3A1B35EE" w14:textId="77777777" w:rsidR="00A10D45" w:rsidRDefault="008710B8" w:rsidP="000775C2">
      <w:pPr>
        <w:numPr>
          <w:ilvl w:val="0"/>
          <w:numId w:val="2"/>
        </w:numPr>
        <w:pBdr>
          <w:top w:val="nil"/>
          <w:left w:val="nil"/>
          <w:bottom w:val="nil"/>
          <w:right w:val="nil"/>
          <w:between w:val="nil"/>
        </w:pBdr>
        <w:spacing w:after="0"/>
        <w:jc w:val="both"/>
      </w:pPr>
      <w:r>
        <w:rPr>
          <w:color w:val="000000"/>
        </w:rPr>
        <w:t xml:space="preserve">Transparencia: Busca que los trámites, procedimientos y resultados de los programas y proyectos de proyección, así como las acciones de las instancias académicas y administrativas, sean de conocimiento público, salvo las reservas legales y previstas en los convenios o contratos. </w:t>
      </w:r>
    </w:p>
    <w:p w14:paraId="40F0C41A" w14:textId="77777777" w:rsidR="00A10D45" w:rsidRDefault="00A10D45" w:rsidP="000775C2">
      <w:pPr>
        <w:pBdr>
          <w:top w:val="nil"/>
          <w:left w:val="nil"/>
          <w:bottom w:val="nil"/>
          <w:right w:val="nil"/>
          <w:between w:val="nil"/>
        </w:pBdr>
        <w:spacing w:after="0"/>
        <w:ind w:left="720"/>
        <w:jc w:val="both"/>
        <w:rPr>
          <w:color w:val="000000"/>
        </w:rPr>
      </w:pPr>
    </w:p>
    <w:p w14:paraId="6F9FEEB6" w14:textId="77777777" w:rsidR="00A10D45" w:rsidRDefault="008710B8" w:rsidP="000775C2">
      <w:pPr>
        <w:numPr>
          <w:ilvl w:val="0"/>
          <w:numId w:val="1"/>
        </w:numPr>
        <w:pBdr>
          <w:top w:val="nil"/>
          <w:left w:val="nil"/>
          <w:bottom w:val="nil"/>
          <w:right w:val="nil"/>
          <w:between w:val="nil"/>
        </w:pBdr>
        <w:spacing w:after="0"/>
        <w:jc w:val="both"/>
      </w:pPr>
      <w:r>
        <w:rPr>
          <w:color w:val="000000"/>
        </w:rPr>
        <w:t>Los objetivos de la proyección en la Universidad de Caldas son:</w:t>
      </w:r>
    </w:p>
    <w:p w14:paraId="6595B114" w14:textId="77777777" w:rsidR="00A10D45" w:rsidRDefault="00A10D45" w:rsidP="000775C2">
      <w:pPr>
        <w:pBdr>
          <w:top w:val="nil"/>
          <w:left w:val="nil"/>
          <w:bottom w:val="nil"/>
          <w:right w:val="nil"/>
          <w:between w:val="nil"/>
        </w:pBdr>
        <w:spacing w:after="0"/>
        <w:ind w:left="1080"/>
        <w:jc w:val="both"/>
        <w:rPr>
          <w:color w:val="000000"/>
        </w:rPr>
      </w:pPr>
    </w:p>
    <w:p w14:paraId="3AB73AEF" w14:textId="77777777" w:rsidR="00A10D45" w:rsidRDefault="008710B8" w:rsidP="000775C2">
      <w:pPr>
        <w:numPr>
          <w:ilvl w:val="0"/>
          <w:numId w:val="3"/>
        </w:numPr>
        <w:pBdr>
          <w:top w:val="nil"/>
          <w:left w:val="nil"/>
          <w:bottom w:val="nil"/>
          <w:right w:val="nil"/>
          <w:between w:val="nil"/>
        </w:pBdr>
        <w:spacing w:after="0"/>
        <w:jc w:val="both"/>
      </w:pPr>
      <w:r>
        <w:rPr>
          <w:color w:val="000000"/>
        </w:rPr>
        <w:t>Contribuir a consolidar una universidad socialmente reconocida y competente, mediante un sistema de proyección universitaria que apoye el desarrollo en sus diferentes dimensiones a nivel local, regional, nacional e internacional.</w:t>
      </w:r>
    </w:p>
    <w:p w14:paraId="225CC788" w14:textId="77777777" w:rsidR="00A10D45" w:rsidRDefault="00A10D45" w:rsidP="000775C2">
      <w:pPr>
        <w:pBdr>
          <w:top w:val="nil"/>
          <w:left w:val="nil"/>
          <w:bottom w:val="nil"/>
          <w:right w:val="nil"/>
          <w:between w:val="nil"/>
        </w:pBdr>
        <w:spacing w:after="0"/>
        <w:ind w:left="720"/>
        <w:jc w:val="both"/>
        <w:rPr>
          <w:color w:val="000000"/>
        </w:rPr>
      </w:pPr>
    </w:p>
    <w:p w14:paraId="5C5F64AD" w14:textId="77777777" w:rsidR="00A10D45" w:rsidRDefault="008710B8" w:rsidP="000775C2">
      <w:pPr>
        <w:numPr>
          <w:ilvl w:val="0"/>
          <w:numId w:val="3"/>
        </w:numPr>
        <w:pBdr>
          <w:top w:val="nil"/>
          <w:left w:val="nil"/>
          <w:bottom w:val="nil"/>
          <w:right w:val="nil"/>
          <w:between w:val="nil"/>
        </w:pBdr>
        <w:spacing w:after="0"/>
        <w:jc w:val="both"/>
      </w:pPr>
      <w:r>
        <w:rPr>
          <w:color w:val="000000"/>
        </w:rPr>
        <w:t>Generar, coordinar y articular procesos académicos con las necesidades y demandas del entorno para ofrecer soluciones contextualizadas desde las áreas de conocimiento de la universidad.</w:t>
      </w:r>
    </w:p>
    <w:p w14:paraId="52A62A7F" w14:textId="77777777" w:rsidR="00A10D45" w:rsidRDefault="00A10D45" w:rsidP="000775C2">
      <w:pPr>
        <w:pBdr>
          <w:top w:val="nil"/>
          <w:left w:val="nil"/>
          <w:bottom w:val="nil"/>
          <w:right w:val="nil"/>
          <w:between w:val="nil"/>
        </w:pBdr>
        <w:spacing w:after="0"/>
        <w:ind w:left="720"/>
        <w:jc w:val="both"/>
        <w:rPr>
          <w:color w:val="000000"/>
        </w:rPr>
      </w:pPr>
    </w:p>
    <w:p w14:paraId="4BB92852" w14:textId="77777777" w:rsidR="00A10D45" w:rsidRDefault="008710B8" w:rsidP="000775C2">
      <w:pPr>
        <w:numPr>
          <w:ilvl w:val="0"/>
          <w:numId w:val="3"/>
        </w:numPr>
        <w:pBdr>
          <w:top w:val="nil"/>
          <w:left w:val="nil"/>
          <w:bottom w:val="nil"/>
          <w:right w:val="nil"/>
          <w:between w:val="nil"/>
        </w:pBdr>
        <w:spacing w:after="0"/>
        <w:jc w:val="both"/>
      </w:pPr>
      <w:r>
        <w:rPr>
          <w:color w:val="000000"/>
        </w:rPr>
        <w:t>Establecer un diálogo permanente y confiable con la comunidad, sus actores sociales, el sector productivo y las instituciones públicas y privadas a nivel nacional, regional y local, intercambiando experiencias y saberes que contribuyan al aprendizaje institucional.</w:t>
      </w:r>
    </w:p>
    <w:p w14:paraId="194CB7FE" w14:textId="77777777" w:rsidR="00A10D45" w:rsidRDefault="00A10D45" w:rsidP="000775C2">
      <w:pPr>
        <w:pBdr>
          <w:top w:val="nil"/>
          <w:left w:val="nil"/>
          <w:bottom w:val="nil"/>
          <w:right w:val="nil"/>
          <w:between w:val="nil"/>
        </w:pBdr>
        <w:spacing w:after="0"/>
        <w:ind w:left="720"/>
        <w:jc w:val="both"/>
        <w:rPr>
          <w:color w:val="000000"/>
        </w:rPr>
      </w:pPr>
    </w:p>
    <w:p w14:paraId="2F3B5BD3" w14:textId="77777777" w:rsidR="00A10D45" w:rsidRDefault="008710B8" w:rsidP="000775C2">
      <w:pPr>
        <w:numPr>
          <w:ilvl w:val="0"/>
          <w:numId w:val="3"/>
        </w:numPr>
        <w:pBdr>
          <w:top w:val="nil"/>
          <w:left w:val="nil"/>
          <w:bottom w:val="nil"/>
          <w:right w:val="nil"/>
          <w:between w:val="nil"/>
        </w:pBdr>
        <w:spacing w:after="0"/>
        <w:jc w:val="both"/>
      </w:pPr>
      <w:r>
        <w:rPr>
          <w:color w:val="000000"/>
        </w:rPr>
        <w:t>Participar proactivamente en la formulación y construcción de políticas públicas territoriales y sectoriales, contribuyendo al desarrollo social en sus diversas dimensiones a nivel nacional, regional y local.</w:t>
      </w:r>
    </w:p>
    <w:p w14:paraId="133E6B3F" w14:textId="77777777" w:rsidR="00A10D45" w:rsidRDefault="00A10D45" w:rsidP="000775C2">
      <w:pPr>
        <w:pBdr>
          <w:top w:val="nil"/>
          <w:left w:val="nil"/>
          <w:bottom w:val="nil"/>
          <w:right w:val="nil"/>
          <w:between w:val="nil"/>
        </w:pBdr>
        <w:spacing w:after="0"/>
        <w:ind w:left="720"/>
        <w:jc w:val="both"/>
        <w:rPr>
          <w:color w:val="000000"/>
        </w:rPr>
      </w:pPr>
    </w:p>
    <w:p w14:paraId="5CA50F33" w14:textId="77777777" w:rsidR="00A10D45" w:rsidRDefault="008710B8" w:rsidP="000775C2">
      <w:pPr>
        <w:numPr>
          <w:ilvl w:val="0"/>
          <w:numId w:val="3"/>
        </w:numPr>
        <w:pBdr>
          <w:top w:val="nil"/>
          <w:left w:val="nil"/>
          <w:bottom w:val="nil"/>
          <w:right w:val="nil"/>
          <w:between w:val="nil"/>
        </w:pBdr>
        <w:spacing w:after="0"/>
        <w:jc w:val="both"/>
      </w:pPr>
      <w:r>
        <w:rPr>
          <w:color w:val="000000"/>
        </w:rPr>
        <w:t>Establecer relaciones de intercambio y corresponsabilidad con el mundo del trabajo, ofreciendo programas de capacitación y actualización acordes con las necesidades del medio y los avances en el conocimiento.</w:t>
      </w:r>
    </w:p>
    <w:p w14:paraId="43450406" w14:textId="77777777" w:rsidR="00A10D45" w:rsidRDefault="00A10D45" w:rsidP="000775C2">
      <w:pPr>
        <w:pBdr>
          <w:top w:val="nil"/>
          <w:left w:val="nil"/>
          <w:bottom w:val="nil"/>
          <w:right w:val="nil"/>
          <w:between w:val="nil"/>
        </w:pBdr>
        <w:spacing w:after="0"/>
        <w:ind w:left="720"/>
        <w:jc w:val="both"/>
        <w:rPr>
          <w:color w:val="000000"/>
        </w:rPr>
      </w:pPr>
    </w:p>
    <w:p w14:paraId="49B8349E" w14:textId="77777777" w:rsidR="00A10D45" w:rsidRDefault="008710B8" w:rsidP="000775C2">
      <w:pPr>
        <w:numPr>
          <w:ilvl w:val="0"/>
          <w:numId w:val="3"/>
        </w:numPr>
        <w:pBdr>
          <w:top w:val="nil"/>
          <w:left w:val="nil"/>
          <w:bottom w:val="nil"/>
          <w:right w:val="nil"/>
          <w:between w:val="nil"/>
        </w:pBdr>
        <w:spacing w:after="0"/>
        <w:jc w:val="both"/>
      </w:pPr>
      <w:r>
        <w:rPr>
          <w:color w:val="000000"/>
        </w:rPr>
        <w:t>Investigar, conservar, proteger, restaurar y dar a conocer los bienes culturales y patrimoniales bajo la tenencia de la Universidad de Caldas, como colecciones arqueológicas, geológicas, paleontológicas, naturalísticas, etnográficas y artísticas.</w:t>
      </w:r>
    </w:p>
    <w:p w14:paraId="3AC77474" w14:textId="77777777" w:rsidR="00A10D45" w:rsidRDefault="00A10D45" w:rsidP="000775C2">
      <w:pPr>
        <w:pBdr>
          <w:top w:val="nil"/>
          <w:left w:val="nil"/>
          <w:bottom w:val="nil"/>
          <w:right w:val="nil"/>
          <w:between w:val="nil"/>
        </w:pBdr>
        <w:spacing w:after="0"/>
        <w:ind w:left="720"/>
        <w:jc w:val="both"/>
        <w:rPr>
          <w:color w:val="000000"/>
        </w:rPr>
      </w:pPr>
    </w:p>
    <w:p w14:paraId="10CB64EE" w14:textId="77777777" w:rsidR="00A10D45" w:rsidRDefault="008710B8" w:rsidP="000775C2">
      <w:pPr>
        <w:numPr>
          <w:ilvl w:val="0"/>
          <w:numId w:val="3"/>
        </w:numPr>
        <w:pBdr>
          <w:top w:val="nil"/>
          <w:left w:val="nil"/>
          <w:bottom w:val="nil"/>
          <w:right w:val="nil"/>
          <w:between w:val="nil"/>
        </w:pBdr>
        <w:spacing w:after="0"/>
        <w:jc w:val="both"/>
      </w:pPr>
      <w:r>
        <w:rPr>
          <w:color w:val="000000"/>
        </w:rPr>
        <w:t>Estimular, promocionar y gestionar manifestaciones artísticas y culturales en colaboración con el entorno social y cultural, demostrando el compromiso de la universidad con la sociedad.</w:t>
      </w:r>
    </w:p>
    <w:p w14:paraId="65EBA951" w14:textId="77777777" w:rsidR="00A10D45" w:rsidRDefault="00A10D45" w:rsidP="000775C2">
      <w:pPr>
        <w:pBdr>
          <w:top w:val="nil"/>
          <w:left w:val="nil"/>
          <w:bottom w:val="nil"/>
          <w:right w:val="nil"/>
          <w:between w:val="nil"/>
        </w:pBdr>
        <w:spacing w:after="0"/>
        <w:ind w:left="720"/>
        <w:jc w:val="both"/>
        <w:rPr>
          <w:color w:val="000000"/>
        </w:rPr>
      </w:pPr>
    </w:p>
    <w:p w14:paraId="1CCB84BC" w14:textId="77777777" w:rsidR="00A10D45" w:rsidRDefault="008710B8" w:rsidP="000775C2">
      <w:pPr>
        <w:numPr>
          <w:ilvl w:val="0"/>
          <w:numId w:val="3"/>
        </w:numPr>
        <w:pBdr>
          <w:top w:val="nil"/>
          <w:left w:val="nil"/>
          <w:bottom w:val="nil"/>
          <w:right w:val="nil"/>
          <w:between w:val="nil"/>
        </w:pBdr>
        <w:spacing w:after="0"/>
        <w:jc w:val="both"/>
      </w:pPr>
      <w:r>
        <w:rPr>
          <w:color w:val="000000"/>
        </w:rPr>
        <w:t>Fortalecer relaciones institucionales e intersectoriales mediante estrategias de proyección hacia la sociedad y el establecimiento de alianzas, redes, convenios y estrategias de comunicación para fortalecer el desarrollo institucional y social.</w:t>
      </w:r>
    </w:p>
    <w:p w14:paraId="46AFE0E3" w14:textId="77777777" w:rsidR="00A10D45" w:rsidRDefault="00A10D45" w:rsidP="000775C2">
      <w:pPr>
        <w:pBdr>
          <w:top w:val="nil"/>
          <w:left w:val="nil"/>
          <w:bottom w:val="nil"/>
          <w:right w:val="nil"/>
          <w:between w:val="nil"/>
        </w:pBdr>
        <w:spacing w:after="0"/>
        <w:ind w:left="720"/>
        <w:jc w:val="both"/>
        <w:rPr>
          <w:color w:val="000000"/>
        </w:rPr>
      </w:pPr>
    </w:p>
    <w:p w14:paraId="64532DF8" w14:textId="77777777" w:rsidR="00A10D45" w:rsidRDefault="008710B8" w:rsidP="000775C2">
      <w:pPr>
        <w:numPr>
          <w:ilvl w:val="0"/>
          <w:numId w:val="3"/>
        </w:numPr>
        <w:pBdr>
          <w:top w:val="nil"/>
          <w:left w:val="nil"/>
          <w:bottom w:val="nil"/>
          <w:right w:val="nil"/>
          <w:between w:val="nil"/>
        </w:pBdr>
        <w:spacing w:after="0"/>
        <w:jc w:val="both"/>
      </w:pPr>
      <w:r>
        <w:rPr>
          <w:color w:val="000000"/>
        </w:rPr>
        <w:lastRenderedPageBreak/>
        <w:t>Contribuir a la consolidación y proyección de la imagen de la universidad a través de estrategias de comunicación, mercadeo y creación de alianzas estratégicas a nivel nacional e internacional.</w:t>
      </w:r>
    </w:p>
    <w:p w14:paraId="66176433" w14:textId="77777777" w:rsidR="00A10D45" w:rsidRDefault="00A10D45" w:rsidP="000775C2">
      <w:pPr>
        <w:pBdr>
          <w:top w:val="nil"/>
          <w:left w:val="nil"/>
          <w:bottom w:val="nil"/>
          <w:right w:val="nil"/>
          <w:between w:val="nil"/>
        </w:pBdr>
        <w:spacing w:after="0"/>
        <w:ind w:left="720"/>
        <w:jc w:val="both"/>
        <w:rPr>
          <w:color w:val="000000"/>
        </w:rPr>
      </w:pPr>
    </w:p>
    <w:p w14:paraId="2A6BE1F4" w14:textId="77777777" w:rsidR="00A10D45" w:rsidRDefault="008710B8" w:rsidP="000775C2">
      <w:pPr>
        <w:numPr>
          <w:ilvl w:val="0"/>
          <w:numId w:val="3"/>
        </w:numPr>
        <w:pBdr>
          <w:top w:val="nil"/>
          <w:left w:val="nil"/>
          <w:bottom w:val="nil"/>
          <w:right w:val="nil"/>
          <w:between w:val="nil"/>
        </w:pBdr>
        <w:spacing w:after="0"/>
        <w:jc w:val="both"/>
      </w:pPr>
      <w:r>
        <w:rPr>
          <w:color w:val="000000"/>
        </w:rPr>
        <w:t>Mantener la interacción con los egresados para contribuir al desarrollo del estamento, cualificar los procesos académicos, y fortalecer la imagen y pertenencia institucional.</w:t>
      </w:r>
    </w:p>
    <w:p w14:paraId="07C816ED" w14:textId="77777777" w:rsidR="00A10D45" w:rsidRDefault="00A10D45" w:rsidP="000775C2">
      <w:pPr>
        <w:pBdr>
          <w:top w:val="nil"/>
          <w:left w:val="nil"/>
          <w:bottom w:val="nil"/>
          <w:right w:val="nil"/>
          <w:between w:val="nil"/>
        </w:pBdr>
        <w:spacing w:after="0"/>
        <w:ind w:left="720"/>
        <w:jc w:val="both"/>
        <w:rPr>
          <w:color w:val="000000"/>
        </w:rPr>
      </w:pPr>
    </w:p>
    <w:p w14:paraId="222427F0" w14:textId="77777777" w:rsidR="00A10D45" w:rsidRDefault="008710B8" w:rsidP="000775C2">
      <w:pPr>
        <w:numPr>
          <w:ilvl w:val="0"/>
          <w:numId w:val="3"/>
        </w:numPr>
        <w:pBdr>
          <w:top w:val="nil"/>
          <w:left w:val="nil"/>
          <w:bottom w:val="nil"/>
          <w:right w:val="nil"/>
          <w:between w:val="nil"/>
        </w:pBdr>
        <w:spacing w:after="0"/>
        <w:jc w:val="both"/>
      </w:pPr>
      <w:r>
        <w:rPr>
          <w:color w:val="000000"/>
        </w:rPr>
        <w:t>Divulgar eventos académicos, culturales y artísticos como conferencias, coloquios, congresos, talleres y presentaciones artística</w:t>
      </w:r>
    </w:p>
    <w:p w14:paraId="601CF19C" w14:textId="77777777" w:rsidR="00A10D45" w:rsidRDefault="00A10D45" w:rsidP="000775C2">
      <w:pPr>
        <w:pBdr>
          <w:top w:val="nil"/>
          <w:left w:val="nil"/>
          <w:bottom w:val="nil"/>
          <w:right w:val="nil"/>
          <w:between w:val="nil"/>
        </w:pBdr>
        <w:ind w:left="720"/>
        <w:jc w:val="both"/>
        <w:rPr>
          <w:color w:val="000000"/>
        </w:rPr>
      </w:pPr>
    </w:p>
    <w:p w14:paraId="516DDC31" w14:textId="77777777" w:rsidR="00A10D45" w:rsidRDefault="008710B8" w:rsidP="000775C2">
      <w:pPr>
        <w:jc w:val="both"/>
      </w:pPr>
      <w:r>
        <w:t>La participación activa en las dinámicas regionales se considera esencial y se convierte en un elemento estratégico para fortalecer las relaciones con el entorno. Esto es logrado mediante una política proactiva de proyección social y extensión. Se destaca como Políticas de Proyección Universitaria:</w:t>
      </w:r>
    </w:p>
    <w:p w14:paraId="7EA51A90" w14:textId="77777777" w:rsidR="00A10D45" w:rsidRDefault="008710B8" w:rsidP="000775C2">
      <w:pPr>
        <w:spacing w:line="240" w:lineRule="auto"/>
        <w:jc w:val="both"/>
      </w:pPr>
      <w:r>
        <w:t xml:space="preserve">• Articulación de la proyección con la investigación y la formación. </w:t>
      </w:r>
    </w:p>
    <w:p w14:paraId="1EF9138E" w14:textId="77777777" w:rsidR="00A10D45" w:rsidRDefault="008710B8" w:rsidP="000775C2">
      <w:pPr>
        <w:spacing w:line="240" w:lineRule="auto"/>
        <w:jc w:val="both"/>
      </w:pPr>
      <w:r>
        <w:t xml:space="preserve">• Articulación pertinente en lo académico y lo social. </w:t>
      </w:r>
    </w:p>
    <w:p w14:paraId="546FF132" w14:textId="77777777" w:rsidR="00A10D45" w:rsidRDefault="008710B8" w:rsidP="000775C2">
      <w:pPr>
        <w:spacing w:line="240" w:lineRule="auto"/>
        <w:jc w:val="both"/>
      </w:pPr>
      <w:r>
        <w:t xml:space="preserve">• Socialización y aplicación del conocimiento. </w:t>
      </w:r>
    </w:p>
    <w:p w14:paraId="6584F75C" w14:textId="77777777" w:rsidR="00A10D45" w:rsidRDefault="008710B8" w:rsidP="000775C2">
      <w:pPr>
        <w:spacing w:line="240" w:lineRule="auto"/>
        <w:jc w:val="both"/>
      </w:pPr>
      <w:r>
        <w:t xml:space="preserve">• Corresponsabilidad interinstitucional. </w:t>
      </w:r>
    </w:p>
    <w:p w14:paraId="3912695A" w14:textId="77777777" w:rsidR="00A10D45" w:rsidRDefault="008710B8" w:rsidP="000775C2">
      <w:pPr>
        <w:spacing w:line="240" w:lineRule="auto"/>
        <w:jc w:val="both"/>
      </w:pPr>
      <w:r>
        <w:t xml:space="preserve">• Sostenibilidad. </w:t>
      </w:r>
    </w:p>
    <w:p w14:paraId="12606EE0" w14:textId="77777777" w:rsidR="00A10D45" w:rsidRDefault="008710B8" w:rsidP="000775C2">
      <w:pPr>
        <w:spacing w:line="240" w:lineRule="auto"/>
        <w:jc w:val="both"/>
      </w:pPr>
      <w:r>
        <w:t xml:space="preserve">• Estímulo y reconocimiento a la proyección. </w:t>
      </w:r>
    </w:p>
    <w:p w14:paraId="188A3E4D" w14:textId="77777777" w:rsidR="00A10D45" w:rsidRDefault="008710B8" w:rsidP="000775C2">
      <w:pPr>
        <w:spacing w:line="240" w:lineRule="auto"/>
        <w:jc w:val="both"/>
      </w:pPr>
      <w:r>
        <w:t xml:space="preserve">• Gestión para la proyección. </w:t>
      </w:r>
    </w:p>
    <w:p w14:paraId="0A84C8EC" w14:textId="77777777" w:rsidR="00A10D45" w:rsidRDefault="008710B8" w:rsidP="000775C2">
      <w:pPr>
        <w:spacing w:line="240" w:lineRule="auto"/>
        <w:jc w:val="both"/>
      </w:pPr>
      <w:r>
        <w:t xml:space="preserve">• Vínculo de los estudiantes y egresados con los docentes para el desarrollo de la proyección. </w:t>
      </w:r>
    </w:p>
    <w:p w14:paraId="231CBB03" w14:textId="77777777" w:rsidR="00A10D45" w:rsidRDefault="008710B8" w:rsidP="000775C2">
      <w:pPr>
        <w:spacing w:line="240" w:lineRule="auto"/>
        <w:jc w:val="both"/>
      </w:pPr>
      <w:r>
        <w:t xml:space="preserve">• Fortalecimiento de las relaciones institucionales. </w:t>
      </w:r>
    </w:p>
    <w:p w14:paraId="203F1B30" w14:textId="77777777" w:rsidR="00A10D45" w:rsidRDefault="008710B8" w:rsidP="000775C2">
      <w:pPr>
        <w:spacing w:line="240" w:lineRule="auto"/>
        <w:jc w:val="both"/>
      </w:pPr>
      <w:r>
        <w:t xml:space="preserve">• Relaciones de la universidad con el sector productivo. </w:t>
      </w:r>
    </w:p>
    <w:p w14:paraId="3002C3A6" w14:textId="77777777" w:rsidR="00A10D45" w:rsidRDefault="008710B8" w:rsidP="000775C2">
      <w:pPr>
        <w:spacing w:line="240" w:lineRule="auto"/>
        <w:jc w:val="both"/>
      </w:pPr>
      <w:r>
        <w:t xml:space="preserve">• Emprendimiento y responsabilidad social”. </w:t>
      </w:r>
    </w:p>
    <w:p w14:paraId="75188E85" w14:textId="77777777" w:rsidR="00A10D45" w:rsidRDefault="008710B8" w:rsidP="000775C2">
      <w:pPr>
        <w:spacing w:line="240" w:lineRule="auto"/>
        <w:jc w:val="both"/>
      </w:pPr>
      <w:r>
        <w:t xml:space="preserve">• La Universidad asume como modalidades de proyección las siguientes (Anexo 1): “Prácticas académicas y actividades docente – asistenciales. Prestación de servicios de proyección. Servicios tecnológicos. Servicios especializados. Educación continuada. Gestión cultural / académica. Servicios comunitarios e información. </w:t>
      </w:r>
    </w:p>
    <w:p w14:paraId="4A206EA4" w14:textId="77777777" w:rsidR="00A10D45" w:rsidRDefault="008710B8" w:rsidP="000775C2">
      <w:pPr>
        <w:jc w:val="both"/>
      </w:pPr>
      <w:r>
        <w:t>De allí, para la Universidad de Caldas, la Extensión y la Proyección Social se vuelven actividades fundamentales dentro de su misión institucional. Estas políticas buscan compartir los beneficios de su labor académica e investigativa con diversos sectores, con un fuerte compromiso social, empresarial y ambiental, en donde se involucra toda la comunidad, brindando apoyo y asesoría en áreas científicas, tecnológicas, culturales y artísticas.</w:t>
      </w:r>
    </w:p>
    <w:p w14:paraId="594159D3" w14:textId="77777777" w:rsidR="00A10D45" w:rsidRDefault="008710B8" w:rsidP="000775C2">
      <w:pPr>
        <w:jc w:val="both"/>
      </w:pPr>
      <w:r>
        <w:t xml:space="preserve">Se torna importante recalcar a su vez la difusión del conocimiento científico y tecnológico hacia la colectividad, con el fin de contribuir a la solución de los problemas comunitarios y al mejoramiento de la calidad de vida. Se busca presentar propuestas coordinadas y sinérgicas entre los sistemas de investigación y enseñanza con los diferentes sectores de la sociedad. </w:t>
      </w:r>
      <w:r>
        <w:rPr>
          <w:color w:val="0D0D0D"/>
          <w:highlight w:val="white"/>
        </w:rPr>
        <w:t xml:space="preserve">La universidad extiende su influencia mediante una variedad de actividades, como educación continuada, servicios académicos, prácticas y pasantías, proyectos de divulgación científica y cultural, eventos artísticos, gestión tecnológica y social, asesoramiento educativo, programas </w:t>
      </w:r>
      <w:r>
        <w:rPr>
          <w:color w:val="0D0D0D"/>
          <w:highlight w:val="white"/>
        </w:rPr>
        <w:lastRenderedPageBreak/>
        <w:t xml:space="preserve">disciplinarios e interdisciplinarios, intervenciones en eventos externos y la comercialización de productos y servicios. </w:t>
      </w:r>
    </w:p>
    <w:p w14:paraId="3B1FE219" w14:textId="77777777" w:rsidR="00A10D45" w:rsidRDefault="008710B8" w:rsidP="000775C2">
      <w:pPr>
        <w:jc w:val="both"/>
      </w:pPr>
      <w:r>
        <w:t>El programa de Enfermería, reconoce la importancia fundamental de la proyección como uno de los principales pilares de la educación superior, junto con la docencia y la investigación. Dentro del Proyecto Educativo Institucional (PEI) de la Universidad, la proyección se manifiesta a través de modalidades como las prácticas académicas y los servicios académicos de extensión, educación continuada o formación permanente, en los cuales Enfermería tiene una participación directa.</w:t>
      </w:r>
    </w:p>
    <w:p w14:paraId="5131A8E1" w14:textId="2A58DFA5" w:rsidR="00A10D45" w:rsidRPr="00E27414" w:rsidRDefault="008710B8" w:rsidP="000775C2">
      <w:pPr>
        <w:jc w:val="both"/>
      </w:pPr>
      <w:r>
        <w:t xml:space="preserve">La Enfermería se considera una profesión altamente orientada hacia la proyección social, ya que todas las prácticas académicas se llevan a cabo con enfoque hacia los individuos, las familias y las comunidades, reconociendo la salud como un bien social que se construye en el día a día. </w:t>
      </w:r>
      <w:r w:rsidR="00905702" w:rsidRPr="00E27414">
        <w:t>Para ello, desde el programa de enfermería se realiza trabajo colaborativo con entidades externas de diferentes ámbitos, con las cuales se desarrollan actividades de extensión y proyección social; dentro de estos se cuentan:</w:t>
      </w:r>
    </w:p>
    <w:p w14:paraId="7928AABC" w14:textId="77777777" w:rsidR="00A10D45" w:rsidRDefault="008710B8" w:rsidP="000775C2">
      <w:pPr>
        <w:jc w:val="both"/>
      </w:pPr>
      <w:r>
        <w:t>6.1 Productos de la Vicerrectoría de Proyección Universitaria</w:t>
      </w:r>
    </w:p>
    <w:p w14:paraId="41465CFA" w14:textId="79A42119" w:rsidR="00A10D45" w:rsidRDefault="008710B8" w:rsidP="001778BB">
      <w:pPr>
        <w:jc w:val="both"/>
      </w:pPr>
      <w:r>
        <w:t>6.1.1 Convenios</w:t>
      </w:r>
    </w:p>
    <w:p w14:paraId="4369A701" w14:textId="38FE9710" w:rsidR="00A10D45" w:rsidRDefault="008710B8" w:rsidP="000775C2">
      <w:pPr>
        <w:widowControl w:val="0"/>
        <w:pBdr>
          <w:top w:val="nil"/>
          <w:left w:val="nil"/>
          <w:bottom w:val="nil"/>
          <w:right w:val="nil"/>
          <w:between w:val="nil"/>
        </w:pBdr>
        <w:spacing w:after="0" w:line="240" w:lineRule="auto"/>
        <w:ind w:left="222"/>
        <w:jc w:val="both"/>
        <w:rPr>
          <w:color w:val="000000"/>
        </w:rPr>
      </w:pPr>
      <w:r>
        <w:rPr>
          <w:color w:val="000000"/>
        </w:rPr>
        <w:t xml:space="preserve">Tabla </w:t>
      </w:r>
      <w:r w:rsidR="001778BB">
        <w:rPr>
          <w:color w:val="000000"/>
        </w:rPr>
        <w:t>1</w:t>
      </w:r>
      <w:r>
        <w:rPr>
          <w:color w:val="000000"/>
        </w:rPr>
        <w:t>. Convenios</w:t>
      </w:r>
      <w:r w:rsidR="00C64FCF">
        <w:rPr>
          <w:color w:val="000000"/>
        </w:rPr>
        <w:t xml:space="preserve"> Vigentes</w:t>
      </w:r>
      <w:r>
        <w:rPr>
          <w:color w:val="000000"/>
        </w:rPr>
        <w:t xml:space="preserve"> por instituciones 2024</w:t>
      </w:r>
    </w:p>
    <w:tbl>
      <w:tblPr>
        <w:tblW w:w="9209" w:type="dxa"/>
        <w:tblCellMar>
          <w:left w:w="70" w:type="dxa"/>
          <w:right w:w="70" w:type="dxa"/>
        </w:tblCellMar>
        <w:tblLook w:val="04A0" w:firstRow="1" w:lastRow="0" w:firstColumn="1" w:lastColumn="0" w:noHBand="0" w:noVBand="1"/>
      </w:tblPr>
      <w:tblGrid>
        <w:gridCol w:w="3211"/>
        <w:gridCol w:w="2029"/>
        <w:gridCol w:w="1843"/>
        <w:gridCol w:w="2126"/>
      </w:tblGrid>
      <w:tr w:rsidR="009523F8" w:rsidRPr="009523F8" w14:paraId="1F5FB105" w14:textId="77777777" w:rsidTr="009523F8">
        <w:trPr>
          <w:trHeight w:val="288"/>
        </w:trPr>
        <w:tc>
          <w:tcPr>
            <w:tcW w:w="92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660F25" w14:textId="77777777" w:rsidR="009523F8" w:rsidRPr="009523F8" w:rsidRDefault="009523F8" w:rsidP="009523F8">
            <w:pPr>
              <w:spacing w:after="0" w:line="240" w:lineRule="auto"/>
              <w:jc w:val="center"/>
              <w:rPr>
                <w:rFonts w:eastAsia="Times New Roman"/>
                <w:b/>
                <w:bCs/>
                <w:color w:val="000000"/>
              </w:rPr>
            </w:pPr>
            <w:r w:rsidRPr="009523F8">
              <w:rPr>
                <w:rFonts w:eastAsia="Times New Roman"/>
                <w:b/>
                <w:bCs/>
                <w:color w:val="000000"/>
              </w:rPr>
              <w:t>INSTITUCIONES CON LAS QUE SE REALIZAN LOS CONVENIOS</w:t>
            </w:r>
          </w:p>
        </w:tc>
      </w:tr>
      <w:tr w:rsidR="009523F8" w:rsidRPr="009523F8" w14:paraId="638B1CAF" w14:textId="77777777" w:rsidTr="009523F8">
        <w:trPr>
          <w:trHeight w:val="288"/>
        </w:trPr>
        <w:tc>
          <w:tcPr>
            <w:tcW w:w="3211" w:type="dxa"/>
            <w:tcBorders>
              <w:top w:val="nil"/>
              <w:left w:val="single" w:sz="4" w:space="0" w:color="auto"/>
              <w:bottom w:val="single" w:sz="4" w:space="0" w:color="auto"/>
              <w:right w:val="single" w:sz="4" w:space="0" w:color="auto"/>
            </w:tcBorders>
            <w:shd w:val="clear" w:color="auto" w:fill="auto"/>
            <w:noWrap/>
            <w:vAlign w:val="bottom"/>
            <w:hideMark/>
          </w:tcPr>
          <w:p w14:paraId="3516D799" w14:textId="77777777" w:rsidR="009523F8" w:rsidRPr="009523F8" w:rsidRDefault="009523F8" w:rsidP="009523F8">
            <w:pPr>
              <w:spacing w:after="0" w:line="240" w:lineRule="auto"/>
              <w:rPr>
                <w:rFonts w:eastAsia="Times New Roman"/>
                <w:b/>
                <w:bCs/>
                <w:color w:val="000000"/>
              </w:rPr>
            </w:pPr>
            <w:r w:rsidRPr="009523F8">
              <w:rPr>
                <w:rFonts w:eastAsia="Times New Roman"/>
                <w:b/>
                <w:bCs/>
                <w:color w:val="000000"/>
              </w:rPr>
              <w:t>INSTITUCIÓN</w:t>
            </w:r>
          </w:p>
        </w:tc>
        <w:tc>
          <w:tcPr>
            <w:tcW w:w="2029" w:type="dxa"/>
            <w:tcBorders>
              <w:top w:val="nil"/>
              <w:left w:val="nil"/>
              <w:bottom w:val="single" w:sz="4" w:space="0" w:color="auto"/>
              <w:right w:val="single" w:sz="4" w:space="0" w:color="auto"/>
            </w:tcBorders>
            <w:shd w:val="clear" w:color="auto" w:fill="auto"/>
            <w:noWrap/>
            <w:vAlign w:val="bottom"/>
            <w:hideMark/>
          </w:tcPr>
          <w:p w14:paraId="4859C6B3" w14:textId="77777777" w:rsidR="009523F8" w:rsidRPr="009523F8" w:rsidRDefault="009523F8" w:rsidP="009523F8">
            <w:pPr>
              <w:spacing w:after="0" w:line="240" w:lineRule="auto"/>
              <w:rPr>
                <w:rFonts w:eastAsia="Times New Roman"/>
                <w:b/>
                <w:bCs/>
                <w:color w:val="000000"/>
              </w:rPr>
            </w:pPr>
            <w:r w:rsidRPr="009523F8">
              <w:rPr>
                <w:rFonts w:eastAsia="Times New Roman"/>
                <w:b/>
                <w:bCs/>
                <w:color w:val="000000"/>
              </w:rPr>
              <w:t>CANTIDAD</w:t>
            </w:r>
          </w:p>
        </w:tc>
        <w:tc>
          <w:tcPr>
            <w:tcW w:w="1843" w:type="dxa"/>
            <w:tcBorders>
              <w:top w:val="nil"/>
              <w:left w:val="nil"/>
              <w:bottom w:val="single" w:sz="4" w:space="0" w:color="auto"/>
              <w:right w:val="single" w:sz="4" w:space="0" w:color="auto"/>
            </w:tcBorders>
            <w:shd w:val="clear" w:color="auto" w:fill="auto"/>
            <w:noWrap/>
            <w:vAlign w:val="bottom"/>
            <w:hideMark/>
          </w:tcPr>
          <w:p w14:paraId="37288AC2" w14:textId="77777777" w:rsidR="009523F8" w:rsidRPr="009523F8" w:rsidRDefault="009523F8" w:rsidP="009523F8">
            <w:pPr>
              <w:spacing w:after="0" w:line="240" w:lineRule="auto"/>
              <w:rPr>
                <w:rFonts w:eastAsia="Times New Roman"/>
                <w:b/>
                <w:bCs/>
                <w:color w:val="000000"/>
              </w:rPr>
            </w:pPr>
            <w:r w:rsidRPr="009523F8">
              <w:rPr>
                <w:rFonts w:eastAsia="Times New Roman"/>
                <w:b/>
                <w:bCs/>
                <w:color w:val="000000"/>
              </w:rPr>
              <w:t>ACTIVOS</w:t>
            </w:r>
          </w:p>
        </w:tc>
        <w:tc>
          <w:tcPr>
            <w:tcW w:w="2126" w:type="dxa"/>
            <w:tcBorders>
              <w:top w:val="nil"/>
              <w:left w:val="nil"/>
              <w:bottom w:val="single" w:sz="4" w:space="0" w:color="auto"/>
              <w:right w:val="single" w:sz="4" w:space="0" w:color="auto"/>
            </w:tcBorders>
            <w:shd w:val="clear" w:color="auto" w:fill="auto"/>
            <w:noWrap/>
            <w:vAlign w:val="bottom"/>
            <w:hideMark/>
          </w:tcPr>
          <w:p w14:paraId="29600421" w14:textId="77777777" w:rsidR="009523F8" w:rsidRPr="009523F8" w:rsidRDefault="009523F8" w:rsidP="009523F8">
            <w:pPr>
              <w:spacing w:after="0" w:line="240" w:lineRule="auto"/>
              <w:rPr>
                <w:rFonts w:eastAsia="Times New Roman"/>
                <w:b/>
                <w:bCs/>
                <w:color w:val="000000"/>
              </w:rPr>
            </w:pPr>
            <w:r w:rsidRPr="009523F8">
              <w:rPr>
                <w:rFonts w:eastAsia="Times New Roman"/>
                <w:b/>
                <w:bCs/>
                <w:color w:val="000000"/>
              </w:rPr>
              <w:t>NO ACTIVOS</w:t>
            </w:r>
          </w:p>
        </w:tc>
      </w:tr>
      <w:tr w:rsidR="009523F8" w:rsidRPr="009523F8" w14:paraId="5AE52926" w14:textId="77777777" w:rsidTr="009523F8">
        <w:trPr>
          <w:trHeight w:val="288"/>
        </w:trPr>
        <w:tc>
          <w:tcPr>
            <w:tcW w:w="3211" w:type="dxa"/>
            <w:tcBorders>
              <w:top w:val="nil"/>
              <w:left w:val="single" w:sz="4" w:space="0" w:color="auto"/>
              <w:bottom w:val="single" w:sz="4" w:space="0" w:color="auto"/>
              <w:right w:val="single" w:sz="4" w:space="0" w:color="auto"/>
            </w:tcBorders>
            <w:shd w:val="clear" w:color="auto" w:fill="auto"/>
            <w:noWrap/>
            <w:vAlign w:val="bottom"/>
            <w:hideMark/>
          </w:tcPr>
          <w:p w14:paraId="6AD85657" w14:textId="77777777" w:rsidR="009523F8" w:rsidRPr="009523F8" w:rsidRDefault="009523F8" w:rsidP="009523F8">
            <w:pPr>
              <w:spacing w:after="0" w:line="240" w:lineRule="auto"/>
              <w:rPr>
                <w:rFonts w:eastAsia="Times New Roman"/>
                <w:b/>
                <w:bCs/>
                <w:color w:val="000000"/>
              </w:rPr>
            </w:pPr>
            <w:r w:rsidRPr="009523F8">
              <w:rPr>
                <w:rFonts w:eastAsia="Times New Roman"/>
                <w:b/>
                <w:bCs/>
                <w:color w:val="000000"/>
              </w:rPr>
              <w:t> </w:t>
            </w:r>
          </w:p>
        </w:tc>
        <w:tc>
          <w:tcPr>
            <w:tcW w:w="2029" w:type="dxa"/>
            <w:tcBorders>
              <w:top w:val="nil"/>
              <w:left w:val="nil"/>
              <w:bottom w:val="single" w:sz="4" w:space="0" w:color="auto"/>
              <w:right w:val="single" w:sz="4" w:space="0" w:color="auto"/>
            </w:tcBorders>
            <w:shd w:val="clear" w:color="auto" w:fill="auto"/>
            <w:noWrap/>
            <w:vAlign w:val="bottom"/>
            <w:hideMark/>
          </w:tcPr>
          <w:p w14:paraId="08752F9C" w14:textId="77777777" w:rsidR="009523F8" w:rsidRPr="009523F8" w:rsidRDefault="009523F8" w:rsidP="009523F8">
            <w:pPr>
              <w:spacing w:after="0" w:line="240" w:lineRule="auto"/>
              <w:jc w:val="right"/>
              <w:rPr>
                <w:rFonts w:eastAsia="Times New Roman"/>
                <w:b/>
                <w:bCs/>
                <w:color w:val="000000"/>
              </w:rPr>
            </w:pPr>
            <w:r w:rsidRPr="009523F8">
              <w:rPr>
                <w:rFonts w:eastAsia="Times New Roman"/>
                <w:b/>
                <w:bCs/>
                <w:color w:val="000000"/>
              </w:rPr>
              <w:t>2024</w:t>
            </w:r>
          </w:p>
        </w:tc>
        <w:tc>
          <w:tcPr>
            <w:tcW w:w="1843" w:type="dxa"/>
            <w:tcBorders>
              <w:top w:val="nil"/>
              <w:left w:val="nil"/>
              <w:bottom w:val="single" w:sz="4" w:space="0" w:color="auto"/>
              <w:right w:val="single" w:sz="4" w:space="0" w:color="auto"/>
            </w:tcBorders>
            <w:shd w:val="clear" w:color="auto" w:fill="auto"/>
            <w:noWrap/>
            <w:vAlign w:val="bottom"/>
            <w:hideMark/>
          </w:tcPr>
          <w:p w14:paraId="12B02BA5" w14:textId="77777777" w:rsidR="009523F8" w:rsidRPr="009523F8" w:rsidRDefault="009523F8" w:rsidP="009523F8">
            <w:pPr>
              <w:spacing w:after="0" w:line="240" w:lineRule="auto"/>
              <w:jc w:val="right"/>
              <w:rPr>
                <w:rFonts w:eastAsia="Times New Roman"/>
                <w:b/>
                <w:bCs/>
                <w:color w:val="000000"/>
              </w:rPr>
            </w:pPr>
            <w:r w:rsidRPr="009523F8">
              <w:rPr>
                <w:rFonts w:eastAsia="Times New Roman"/>
                <w:b/>
                <w:bCs/>
                <w:color w:val="000000"/>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0B8726B8" w14:textId="77777777" w:rsidR="009523F8" w:rsidRPr="009523F8" w:rsidRDefault="009523F8" w:rsidP="009523F8">
            <w:pPr>
              <w:spacing w:after="0" w:line="240" w:lineRule="auto"/>
              <w:jc w:val="right"/>
              <w:rPr>
                <w:rFonts w:eastAsia="Times New Roman"/>
                <w:b/>
                <w:bCs/>
                <w:color w:val="000000"/>
              </w:rPr>
            </w:pPr>
            <w:r w:rsidRPr="009523F8">
              <w:rPr>
                <w:rFonts w:eastAsia="Times New Roman"/>
                <w:b/>
                <w:bCs/>
                <w:color w:val="000000"/>
              </w:rPr>
              <w:t>2024</w:t>
            </w:r>
          </w:p>
        </w:tc>
      </w:tr>
      <w:tr w:rsidR="009523F8" w:rsidRPr="009523F8" w14:paraId="7F24A4E8" w14:textId="77777777" w:rsidTr="009523F8">
        <w:trPr>
          <w:trHeight w:val="288"/>
        </w:trPr>
        <w:tc>
          <w:tcPr>
            <w:tcW w:w="3211" w:type="dxa"/>
            <w:tcBorders>
              <w:top w:val="nil"/>
              <w:left w:val="single" w:sz="4" w:space="0" w:color="auto"/>
              <w:bottom w:val="single" w:sz="4" w:space="0" w:color="auto"/>
              <w:right w:val="single" w:sz="4" w:space="0" w:color="auto"/>
            </w:tcBorders>
            <w:shd w:val="clear" w:color="auto" w:fill="auto"/>
            <w:noWrap/>
            <w:vAlign w:val="bottom"/>
            <w:hideMark/>
          </w:tcPr>
          <w:p w14:paraId="24687B83" w14:textId="77777777" w:rsidR="009523F8" w:rsidRPr="009523F8" w:rsidRDefault="009523F8" w:rsidP="009523F8">
            <w:pPr>
              <w:spacing w:after="0" w:line="240" w:lineRule="auto"/>
              <w:rPr>
                <w:rFonts w:eastAsia="Times New Roman"/>
                <w:color w:val="000000"/>
              </w:rPr>
            </w:pPr>
            <w:r w:rsidRPr="009523F8">
              <w:rPr>
                <w:rFonts w:eastAsia="Times New Roman"/>
                <w:color w:val="000000"/>
              </w:rPr>
              <w:t>Escuelas</w:t>
            </w:r>
          </w:p>
        </w:tc>
        <w:tc>
          <w:tcPr>
            <w:tcW w:w="2029" w:type="dxa"/>
            <w:tcBorders>
              <w:top w:val="nil"/>
              <w:left w:val="nil"/>
              <w:bottom w:val="single" w:sz="4" w:space="0" w:color="auto"/>
              <w:right w:val="single" w:sz="4" w:space="0" w:color="auto"/>
            </w:tcBorders>
            <w:shd w:val="clear" w:color="auto" w:fill="auto"/>
            <w:noWrap/>
            <w:vAlign w:val="bottom"/>
            <w:hideMark/>
          </w:tcPr>
          <w:p w14:paraId="575708DC"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0</w:t>
            </w:r>
          </w:p>
        </w:tc>
        <w:tc>
          <w:tcPr>
            <w:tcW w:w="1843" w:type="dxa"/>
            <w:tcBorders>
              <w:top w:val="nil"/>
              <w:left w:val="nil"/>
              <w:bottom w:val="single" w:sz="4" w:space="0" w:color="auto"/>
              <w:right w:val="single" w:sz="4" w:space="0" w:color="auto"/>
            </w:tcBorders>
            <w:shd w:val="clear" w:color="auto" w:fill="auto"/>
            <w:noWrap/>
            <w:vAlign w:val="bottom"/>
            <w:hideMark/>
          </w:tcPr>
          <w:p w14:paraId="40FBC992"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14:paraId="1670C43A"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0</w:t>
            </w:r>
          </w:p>
        </w:tc>
      </w:tr>
      <w:tr w:rsidR="009523F8" w:rsidRPr="009523F8" w14:paraId="5AA16E61" w14:textId="77777777" w:rsidTr="009523F8">
        <w:trPr>
          <w:trHeight w:val="288"/>
        </w:trPr>
        <w:tc>
          <w:tcPr>
            <w:tcW w:w="3211" w:type="dxa"/>
            <w:tcBorders>
              <w:top w:val="nil"/>
              <w:left w:val="single" w:sz="4" w:space="0" w:color="auto"/>
              <w:bottom w:val="single" w:sz="4" w:space="0" w:color="auto"/>
              <w:right w:val="single" w:sz="4" w:space="0" w:color="auto"/>
            </w:tcBorders>
            <w:shd w:val="clear" w:color="auto" w:fill="auto"/>
            <w:noWrap/>
            <w:vAlign w:val="bottom"/>
            <w:hideMark/>
          </w:tcPr>
          <w:p w14:paraId="3BD74F31" w14:textId="77777777" w:rsidR="009523F8" w:rsidRPr="009523F8" w:rsidRDefault="009523F8" w:rsidP="009523F8">
            <w:pPr>
              <w:spacing w:after="0" w:line="240" w:lineRule="auto"/>
              <w:rPr>
                <w:rFonts w:eastAsia="Times New Roman"/>
                <w:color w:val="000000"/>
              </w:rPr>
            </w:pPr>
            <w:r w:rsidRPr="009523F8">
              <w:rPr>
                <w:rFonts w:eastAsia="Times New Roman"/>
                <w:color w:val="000000"/>
              </w:rPr>
              <w:t>Educación media</w:t>
            </w:r>
          </w:p>
        </w:tc>
        <w:tc>
          <w:tcPr>
            <w:tcW w:w="2029" w:type="dxa"/>
            <w:tcBorders>
              <w:top w:val="nil"/>
              <w:left w:val="nil"/>
              <w:bottom w:val="single" w:sz="4" w:space="0" w:color="auto"/>
              <w:right w:val="single" w:sz="4" w:space="0" w:color="auto"/>
            </w:tcBorders>
            <w:shd w:val="clear" w:color="auto" w:fill="auto"/>
            <w:noWrap/>
            <w:vAlign w:val="bottom"/>
            <w:hideMark/>
          </w:tcPr>
          <w:p w14:paraId="4E05EED4"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3</w:t>
            </w:r>
          </w:p>
        </w:tc>
        <w:tc>
          <w:tcPr>
            <w:tcW w:w="1843" w:type="dxa"/>
            <w:tcBorders>
              <w:top w:val="nil"/>
              <w:left w:val="nil"/>
              <w:bottom w:val="single" w:sz="4" w:space="0" w:color="auto"/>
              <w:right w:val="single" w:sz="4" w:space="0" w:color="auto"/>
            </w:tcBorders>
            <w:shd w:val="clear" w:color="auto" w:fill="auto"/>
            <w:noWrap/>
            <w:vAlign w:val="bottom"/>
            <w:hideMark/>
          </w:tcPr>
          <w:p w14:paraId="54A827A9"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14:paraId="520666C5"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0</w:t>
            </w:r>
          </w:p>
        </w:tc>
      </w:tr>
      <w:tr w:rsidR="009523F8" w:rsidRPr="009523F8" w14:paraId="1F97B7CD" w14:textId="77777777" w:rsidTr="009523F8">
        <w:trPr>
          <w:trHeight w:val="288"/>
        </w:trPr>
        <w:tc>
          <w:tcPr>
            <w:tcW w:w="3211" w:type="dxa"/>
            <w:tcBorders>
              <w:top w:val="nil"/>
              <w:left w:val="single" w:sz="4" w:space="0" w:color="auto"/>
              <w:bottom w:val="single" w:sz="4" w:space="0" w:color="auto"/>
              <w:right w:val="single" w:sz="4" w:space="0" w:color="auto"/>
            </w:tcBorders>
            <w:shd w:val="clear" w:color="auto" w:fill="auto"/>
            <w:noWrap/>
            <w:vAlign w:val="bottom"/>
            <w:hideMark/>
          </w:tcPr>
          <w:p w14:paraId="7E145EC5" w14:textId="77777777" w:rsidR="009523F8" w:rsidRPr="009523F8" w:rsidRDefault="009523F8" w:rsidP="009523F8">
            <w:pPr>
              <w:spacing w:after="0" w:line="240" w:lineRule="auto"/>
              <w:rPr>
                <w:rFonts w:eastAsia="Times New Roman"/>
                <w:color w:val="000000"/>
              </w:rPr>
            </w:pPr>
            <w:r w:rsidRPr="009523F8">
              <w:rPr>
                <w:rFonts w:eastAsia="Times New Roman"/>
                <w:color w:val="000000"/>
              </w:rPr>
              <w:t>Instituciones tecnológicas</w:t>
            </w:r>
          </w:p>
        </w:tc>
        <w:tc>
          <w:tcPr>
            <w:tcW w:w="2029" w:type="dxa"/>
            <w:tcBorders>
              <w:top w:val="nil"/>
              <w:left w:val="nil"/>
              <w:bottom w:val="single" w:sz="4" w:space="0" w:color="auto"/>
              <w:right w:val="single" w:sz="4" w:space="0" w:color="auto"/>
            </w:tcBorders>
            <w:shd w:val="clear" w:color="auto" w:fill="auto"/>
            <w:noWrap/>
            <w:vAlign w:val="bottom"/>
            <w:hideMark/>
          </w:tcPr>
          <w:p w14:paraId="6E849C1B"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0</w:t>
            </w:r>
          </w:p>
        </w:tc>
        <w:tc>
          <w:tcPr>
            <w:tcW w:w="1843" w:type="dxa"/>
            <w:tcBorders>
              <w:top w:val="nil"/>
              <w:left w:val="nil"/>
              <w:bottom w:val="single" w:sz="4" w:space="0" w:color="auto"/>
              <w:right w:val="single" w:sz="4" w:space="0" w:color="auto"/>
            </w:tcBorders>
            <w:shd w:val="clear" w:color="auto" w:fill="auto"/>
            <w:noWrap/>
            <w:vAlign w:val="bottom"/>
            <w:hideMark/>
          </w:tcPr>
          <w:p w14:paraId="7065B16A"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14:paraId="08542839"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0</w:t>
            </w:r>
          </w:p>
        </w:tc>
      </w:tr>
      <w:tr w:rsidR="009523F8" w:rsidRPr="009523F8" w14:paraId="68A8C47A" w14:textId="77777777" w:rsidTr="009523F8">
        <w:trPr>
          <w:trHeight w:val="288"/>
        </w:trPr>
        <w:tc>
          <w:tcPr>
            <w:tcW w:w="3211" w:type="dxa"/>
            <w:tcBorders>
              <w:top w:val="nil"/>
              <w:left w:val="single" w:sz="4" w:space="0" w:color="auto"/>
              <w:bottom w:val="single" w:sz="4" w:space="0" w:color="auto"/>
              <w:right w:val="single" w:sz="4" w:space="0" w:color="auto"/>
            </w:tcBorders>
            <w:shd w:val="clear" w:color="auto" w:fill="auto"/>
            <w:noWrap/>
            <w:vAlign w:val="bottom"/>
            <w:hideMark/>
          </w:tcPr>
          <w:p w14:paraId="1A72E394" w14:textId="77777777" w:rsidR="009523F8" w:rsidRPr="009523F8" w:rsidRDefault="009523F8" w:rsidP="009523F8">
            <w:pPr>
              <w:spacing w:after="0" w:line="240" w:lineRule="auto"/>
              <w:rPr>
                <w:rFonts w:eastAsia="Times New Roman"/>
                <w:color w:val="000000"/>
              </w:rPr>
            </w:pPr>
            <w:r w:rsidRPr="009523F8">
              <w:rPr>
                <w:rFonts w:eastAsia="Times New Roman"/>
                <w:color w:val="000000"/>
              </w:rPr>
              <w:t>Universidades regionales</w:t>
            </w:r>
          </w:p>
        </w:tc>
        <w:tc>
          <w:tcPr>
            <w:tcW w:w="2029" w:type="dxa"/>
            <w:tcBorders>
              <w:top w:val="nil"/>
              <w:left w:val="nil"/>
              <w:bottom w:val="single" w:sz="4" w:space="0" w:color="auto"/>
              <w:right w:val="single" w:sz="4" w:space="0" w:color="auto"/>
            </w:tcBorders>
            <w:shd w:val="clear" w:color="auto" w:fill="auto"/>
            <w:noWrap/>
            <w:vAlign w:val="bottom"/>
            <w:hideMark/>
          </w:tcPr>
          <w:p w14:paraId="44916FC5"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2</w:t>
            </w:r>
          </w:p>
        </w:tc>
        <w:tc>
          <w:tcPr>
            <w:tcW w:w="1843" w:type="dxa"/>
            <w:tcBorders>
              <w:top w:val="nil"/>
              <w:left w:val="nil"/>
              <w:bottom w:val="single" w:sz="4" w:space="0" w:color="auto"/>
              <w:right w:val="single" w:sz="4" w:space="0" w:color="auto"/>
            </w:tcBorders>
            <w:shd w:val="clear" w:color="auto" w:fill="auto"/>
            <w:noWrap/>
            <w:vAlign w:val="bottom"/>
            <w:hideMark/>
          </w:tcPr>
          <w:p w14:paraId="1A79AB97" w14:textId="13668565" w:rsidR="009523F8" w:rsidRPr="009523F8" w:rsidRDefault="009523F8" w:rsidP="009523F8">
            <w:pPr>
              <w:spacing w:after="0" w:line="240" w:lineRule="auto"/>
              <w:jc w:val="right"/>
              <w:rPr>
                <w:rFonts w:eastAsia="Times New Roman"/>
                <w:color w:val="000000"/>
              </w:rPr>
            </w:pPr>
            <w:r w:rsidRPr="009523F8">
              <w:rPr>
                <w:rFonts w:eastAsia="Times New Roman"/>
                <w:color w:val="000000"/>
              </w:rPr>
              <w:t> </w:t>
            </w:r>
            <w:r>
              <w:rPr>
                <w:rFonts w:eastAsia="Times New Roman"/>
                <w:color w:val="000000"/>
              </w:rPr>
              <w:t>2</w:t>
            </w:r>
          </w:p>
        </w:tc>
        <w:tc>
          <w:tcPr>
            <w:tcW w:w="2126" w:type="dxa"/>
            <w:tcBorders>
              <w:top w:val="nil"/>
              <w:left w:val="nil"/>
              <w:bottom w:val="single" w:sz="4" w:space="0" w:color="auto"/>
              <w:right w:val="single" w:sz="4" w:space="0" w:color="auto"/>
            </w:tcBorders>
            <w:shd w:val="clear" w:color="auto" w:fill="auto"/>
            <w:noWrap/>
            <w:vAlign w:val="bottom"/>
            <w:hideMark/>
          </w:tcPr>
          <w:p w14:paraId="48B87D39" w14:textId="5F182F1C" w:rsidR="009523F8" w:rsidRPr="009523F8" w:rsidRDefault="009523F8" w:rsidP="009523F8">
            <w:pPr>
              <w:spacing w:after="0" w:line="240" w:lineRule="auto"/>
              <w:jc w:val="right"/>
              <w:rPr>
                <w:rFonts w:eastAsia="Times New Roman"/>
                <w:color w:val="000000"/>
              </w:rPr>
            </w:pPr>
            <w:r>
              <w:rPr>
                <w:rFonts w:eastAsia="Times New Roman"/>
                <w:color w:val="000000"/>
              </w:rPr>
              <w:t>0</w:t>
            </w:r>
            <w:r w:rsidRPr="009523F8">
              <w:rPr>
                <w:rFonts w:eastAsia="Times New Roman"/>
                <w:color w:val="000000"/>
              </w:rPr>
              <w:t> </w:t>
            </w:r>
          </w:p>
        </w:tc>
      </w:tr>
      <w:tr w:rsidR="009523F8" w:rsidRPr="009523F8" w14:paraId="41676FEF" w14:textId="77777777" w:rsidTr="009523F8">
        <w:trPr>
          <w:trHeight w:val="288"/>
        </w:trPr>
        <w:tc>
          <w:tcPr>
            <w:tcW w:w="3211" w:type="dxa"/>
            <w:tcBorders>
              <w:top w:val="nil"/>
              <w:left w:val="single" w:sz="4" w:space="0" w:color="auto"/>
              <w:bottom w:val="single" w:sz="4" w:space="0" w:color="auto"/>
              <w:right w:val="single" w:sz="4" w:space="0" w:color="auto"/>
            </w:tcBorders>
            <w:shd w:val="clear" w:color="auto" w:fill="auto"/>
            <w:noWrap/>
            <w:vAlign w:val="bottom"/>
            <w:hideMark/>
          </w:tcPr>
          <w:p w14:paraId="2D86752E" w14:textId="77777777" w:rsidR="009523F8" w:rsidRPr="009523F8" w:rsidRDefault="009523F8" w:rsidP="009523F8">
            <w:pPr>
              <w:spacing w:after="0" w:line="240" w:lineRule="auto"/>
              <w:rPr>
                <w:rFonts w:eastAsia="Times New Roman"/>
                <w:color w:val="000000"/>
              </w:rPr>
            </w:pPr>
            <w:r w:rsidRPr="009523F8">
              <w:rPr>
                <w:rFonts w:eastAsia="Times New Roman"/>
                <w:color w:val="000000"/>
              </w:rPr>
              <w:t>Universidades nacionales</w:t>
            </w:r>
          </w:p>
        </w:tc>
        <w:tc>
          <w:tcPr>
            <w:tcW w:w="2029" w:type="dxa"/>
            <w:tcBorders>
              <w:top w:val="nil"/>
              <w:left w:val="nil"/>
              <w:bottom w:val="single" w:sz="4" w:space="0" w:color="auto"/>
              <w:right w:val="single" w:sz="4" w:space="0" w:color="auto"/>
            </w:tcBorders>
            <w:shd w:val="clear" w:color="auto" w:fill="auto"/>
            <w:noWrap/>
            <w:vAlign w:val="bottom"/>
            <w:hideMark/>
          </w:tcPr>
          <w:p w14:paraId="1A4A3F07" w14:textId="79E64EB6" w:rsidR="009523F8" w:rsidRPr="009523F8" w:rsidRDefault="009523F8" w:rsidP="009523F8">
            <w:pPr>
              <w:spacing w:after="0" w:line="240" w:lineRule="auto"/>
              <w:rPr>
                <w:rFonts w:eastAsia="Times New Roman"/>
                <w:color w:val="000000"/>
              </w:rPr>
            </w:pPr>
            <w:r>
              <w:rPr>
                <w:rFonts w:eastAsia="Times New Roman"/>
                <w:color w:val="000000"/>
              </w:rPr>
              <w:t>*</w:t>
            </w:r>
            <w:r w:rsidRPr="009523F8">
              <w:rPr>
                <w:rFonts w:eastAsia="Times New Roman"/>
                <w:color w:val="000000"/>
              </w:rPr>
              <w:t>Red CCYK</w:t>
            </w:r>
          </w:p>
        </w:tc>
        <w:tc>
          <w:tcPr>
            <w:tcW w:w="1843" w:type="dxa"/>
            <w:tcBorders>
              <w:top w:val="nil"/>
              <w:left w:val="nil"/>
              <w:bottom w:val="single" w:sz="4" w:space="0" w:color="auto"/>
              <w:right w:val="single" w:sz="4" w:space="0" w:color="auto"/>
            </w:tcBorders>
            <w:shd w:val="clear" w:color="auto" w:fill="auto"/>
            <w:noWrap/>
            <w:vAlign w:val="bottom"/>
            <w:hideMark/>
          </w:tcPr>
          <w:p w14:paraId="2D60B6CD"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14:paraId="7251A658"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 </w:t>
            </w:r>
          </w:p>
        </w:tc>
      </w:tr>
      <w:tr w:rsidR="009523F8" w:rsidRPr="009523F8" w14:paraId="237742E4" w14:textId="77777777" w:rsidTr="009523F8">
        <w:trPr>
          <w:trHeight w:val="288"/>
        </w:trPr>
        <w:tc>
          <w:tcPr>
            <w:tcW w:w="3211" w:type="dxa"/>
            <w:tcBorders>
              <w:top w:val="nil"/>
              <w:left w:val="single" w:sz="4" w:space="0" w:color="auto"/>
              <w:bottom w:val="single" w:sz="4" w:space="0" w:color="auto"/>
              <w:right w:val="single" w:sz="4" w:space="0" w:color="auto"/>
            </w:tcBorders>
            <w:shd w:val="clear" w:color="auto" w:fill="auto"/>
            <w:noWrap/>
            <w:vAlign w:val="bottom"/>
            <w:hideMark/>
          </w:tcPr>
          <w:p w14:paraId="383E084E" w14:textId="77777777" w:rsidR="009523F8" w:rsidRPr="009523F8" w:rsidRDefault="009523F8" w:rsidP="009523F8">
            <w:pPr>
              <w:spacing w:after="0" w:line="240" w:lineRule="auto"/>
              <w:rPr>
                <w:rFonts w:eastAsia="Times New Roman"/>
                <w:color w:val="000000"/>
              </w:rPr>
            </w:pPr>
            <w:r w:rsidRPr="009523F8">
              <w:rPr>
                <w:rFonts w:eastAsia="Times New Roman"/>
                <w:color w:val="000000"/>
              </w:rPr>
              <w:t>Universidades internacionales</w:t>
            </w:r>
          </w:p>
        </w:tc>
        <w:tc>
          <w:tcPr>
            <w:tcW w:w="2029" w:type="dxa"/>
            <w:tcBorders>
              <w:top w:val="nil"/>
              <w:left w:val="nil"/>
              <w:bottom w:val="single" w:sz="4" w:space="0" w:color="auto"/>
              <w:right w:val="single" w:sz="4" w:space="0" w:color="auto"/>
            </w:tcBorders>
            <w:shd w:val="clear" w:color="auto" w:fill="auto"/>
            <w:noWrap/>
            <w:vAlign w:val="bottom"/>
            <w:hideMark/>
          </w:tcPr>
          <w:p w14:paraId="3ED16211"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292</w:t>
            </w:r>
          </w:p>
        </w:tc>
        <w:tc>
          <w:tcPr>
            <w:tcW w:w="1843" w:type="dxa"/>
            <w:tcBorders>
              <w:top w:val="nil"/>
              <w:left w:val="nil"/>
              <w:bottom w:val="single" w:sz="4" w:space="0" w:color="auto"/>
              <w:right w:val="single" w:sz="4" w:space="0" w:color="auto"/>
            </w:tcBorders>
            <w:shd w:val="clear" w:color="auto" w:fill="auto"/>
            <w:noWrap/>
            <w:vAlign w:val="bottom"/>
            <w:hideMark/>
          </w:tcPr>
          <w:p w14:paraId="01ABF5D4"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112</w:t>
            </w:r>
          </w:p>
        </w:tc>
        <w:tc>
          <w:tcPr>
            <w:tcW w:w="2126" w:type="dxa"/>
            <w:tcBorders>
              <w:top w:val="nil"/>
              <w:left w:val="nil"/>
              <w:bottom w:val="single" w:sz="4" w:space="0" w:color="auto"/>
              <w:right w:val="single" w:sz="4" w:space="0" w:color="auto"/>
            </w:tcBorders>
            <w:shd w:val="clear" w:color="auto" w:fill="auto"/>
            <w:noWrap/>
            <w:vAlign w:val="bottom"/>
            <w:hideMark/>
          </w:tcPr>
          <w:p w14:paraId="3D027CB7" w14:textId="77777777" w:rsidR="009523F8" w:rsidRPr="009523F8" w:rsidRDefault="009523F8" w:rsidP="009523F8">
            <w:pPr>
              <w:spacing w:after="0" w:line="240" w:lineRule="auto"/>
              <w:jc w:val="right"/>
              <w:rPr>
                <w:rFonts w:eastAsia="Times New Roman"/>
                <w:color w:val="000000"/>
              </w:rPr>
            </w:pPr>
            <w:r w:rsidRPr="009523F8">
              <w:rPr>
                <w:rFonts w:eastAsia="Times New Roman"/>
                <w:color w:val="000000"/>
              </w:rPr>
              <w:t>2</w:t>
            </w:r>
          </w:p>
        </w:tc>
      </w:tr>
      <w:tr w:rsidR="009523F8" w:rsidRPr="009523F8" w14:paraId="499BD279" w14:textId="77777777" w:rsidTr="009523F8">
        <w:trPr>
          <w:trHeight w:val="288"/>
        </w:trPr>
        <w:tc>
          <w:tcPr>
            <w:tcW w:w="3211" w:type="dxa"/>
            <w:tcBorders>
              <w:top w:val="nil"/>
              <w:left w:val="single" w:sz="4" w:space="0" w:color="auto"/>
              <w:bottom w:val="single" w:sz="4" w:space="0" w:color="auto"/>
              <w:right w:val="single" w:sz="4" w:space="0" w:color="auto"/>
            </w:tcBorders>
            <w:shd w:val="clear" w:color="auto" w:fill="auto"/>
            <w:noWrap/>
            <w:vAlign w:val="bottom"/>
            <w:hideMark/>
          </w:tcPr>
          <w:p w14:paraId="314DD71B" w14:textId="77777777" w:rsidR="009523F8" w:rsidRPr="009523F8" w:rsidRDefault="009523F8" w:rsidP="009523F8">
            <w:pPr>
              <w:spacing w:after="0" w:line="240" w:lineRule="auto"/>
              <w:rPr>
                <w:rFonts w:eastAsia="Times New Roman"/>
                <w:color w:val="000000"/>
              </w:rPr>
            </w:pPr>
            <w:r w:rsidRPr="009523F8">
              <w:rPr>
                <w:rFonts w:eastAsia="Times New Roman"/>
                <w:color w:val="000000"/>
              </w:rPr>
              <w:t>Total</w:t>
            </w:r>
          </w:p>
        </w:tc>
        <w:tc>
          <w:tcPr>
            <w:tcW w:w="2029" w:type="dxa"/>
            <w:tcBorders>
              <w:top w:val="nil"/>
              <w:left w:val="nil"/>
              <w:bottom w:val="single" w:sz="4" w:space="0" w:color="auto"/>
              <w:right w:val="single" w:sz="4" w:space="0" w:color="auto"/>
            </w:tcBorders>
            <w:shd w:val="clear" w:color="auto" w:fill="auto"/>
            <w:noWrap/>
            <w:vAlign w:val="bottom"/>
            <w:hideMark/>
          </w:tcPr>
          <w:p w14:paraId="1241FC15" w14:textId="3380A572" w:rsidR="009523F8" w:rsidRPr="009523F8" w:rsidRDefault="009523F8" w:rsidP="009523F8">
            <w:pPr>
              <w:spacing w:after="0" w:line="240" w:lineRule="auto"/>
              <w:jc w:val="right"/>
              <w:rPr>
                <w:rFonts w:eastAsia="Times New Roman"/>
                <w:color w:val="000000"/>
              </w:rPr>
            </w:pPr>
            <w:r w:rsidRPr="009523F8">
              <w:rPr>
                <w:rFonts w:eastAsia="Times New Roman"/>
                <w:color w:val="000000"/>
              </w:rPr>
              <w:t> </w:t>
            </w:r>
            <w:r>
              <w:rPr>
                <w:rFonts w:eastAsia="Times New Roman"/>
                <w:color w:val="000000"/>
              </w:rPr>
              <w:t>297</w:t>
            </w:r>
          </w:p>
        </w:tc>
        <w:tc>
          <w:tcPr>
            <w:tcW w:w="1843" w:type="dxa"/>
            <w:tcBorders>
              <w:top w:val="nil"/>
              <w:left w:val="nil"/>
              <w:bottom w:val="single" w:sz="4" w:space="0" w:color="auto"/>
              <w:right w:val="single" w:sz="4" w:space="0" w:color="auto"/>
            </w:tcBorders>
            <w:shd w:val="clear" w:color="auto" w:fill="auto"/>
            <w:noWrap/>
            <w:vAlign w:val="bottom"/>
            <w:hideMark/>
          </w:tcPr>
          <w:p w14:paraId="087059DE" w14:textId="236EE511" w:rsidR="009523F8" w:rsidRPr="009523F8" w:rsidRDefault="009523F8" w:rsidP="009523F8">
            <w:pPr>
              <w:spacing w:after="0" w:line="240" w:lineRule="auto"/>
              <w:jc w:val="right"/>
              <w:rPr>
                <w:rFonts w:eastAsia="Times New Roman"/>
                <w:color w:val="000000"/>
              </w:rPr>
            </w:pPr>
            <w:r w:rsidRPr="009523F8">
              <w:rPr>
                <w:rFonts w:eastAsia="Times New Roman"/>
                <w:color w:val="000000"/>
              </w:rPr>
              <w:t> </w:t>
            </w:r>
            <w:r>
              <w:rPr>
                <w:rFonts w:eastAsia="Times New Roman"/>
                <w:color w:val="000000"/>
              </w:rPr>
              <w:t>114</w:t>
            </w:r>
          </w:p>
        </w:tc>
        <w:tc>
          <w:tcPr>
            <w:tcW w:w="2126" w:type="dxa"/>
            <w:tcBorders>
              <w:top w:val="nil"/>
              <w:left w:val="nil"/>
              <w:bottom w:val="single" w:sz="4" w:space="0" w:color="auto"/>
              <w:right w:val="single" w:sz="4" w:space="0" w:color="auto"/>
            </w:tcBorders>
            <w:shd w:val="clear" w:color="auto" w:fill="auto"/>
            <w:noWrap/>
            <w:vAlign w:val="bottom"/>
            <w:hideMark/>
          </w:tcPr>
          <w:p w14:paraId="593461E1" w14:textId="70567D3D" w:rsidR="009523F8" w:rsidRPr="009523F8" w:rsidRDefault="009523F8" w:rsidP="009523F8">
            <w:pPr>
              <w:spacing w:after="0" w:line="240" w:lineRule="auto"/>
              <w:jc w:val="right"/>
              <w:rPr>
                <w:rFonts w:eastAsia="Times New Roman"/>
                <w:color w:val="000000"/>
              </w:rPr>
            </w:pPr>
            <w:r w:rsidRPr="009523F8">
              <w:rPr>
                <w:rFonts w:eastAsia="Times New Roman"/>
                <w:color w:val="000000"/>
              </w:rPr>
              <w:t> </w:t>
            </w:r>
            <w:r>
              <w:rPr>
                <w:rFonts w:eastAsia="Times New Roman"/>
                <w:color w:val="000000"/>
              </w:rPr>
              <w:t>2</w:t>
            </w:r>
          </w:p>
        </w:tc>
      </w:tr>
    </w:tbl>
    <w:p w14:paraId="3613BBB3" w14:textId="0B45BFCF" w:rsidR="00A10D45" w:rsidRPr="009523F8" w:rsidRDefault="008710B8" w:rsidP="009523F8">
      <w:pPr>
        <w:widowControl w:val="0"/>
        <w:pBdr>
          <w:top w:val="nil"/>
          <w:left w:val="nil"/>
          <w:bottom w:val="nil"/>
          <w:right w:val="nil"/>
          <w:between w:val="nil"/>
        </w:pBdr>
        <w:spacing w:before="41" w:after="0" w:line="240" w:lineRule="auto"/>
        <w:jc w:val="both"/>
        <w:rPr>
          <w:sz w:val="20"/>
          <w:szCs w:val="20"/>
        </w:rPr>
      </w:pPr>
      <w:bookmarkStart w:id="0" w:name="_Hlk165132743"/>
      <w:r>
        <w:rPr>
          <w:sz w:val="20"/>
          <w:szCs w:val="20"/>
        </w:rPr>
        <w:t>Fuente: Vicerrectoría Proyección Universitaria</w:t>
      </w:r>
      <w:r w:rsidR="005558D9">
        <w:rPr>
          <w:sz w:val="20"/>
          <w:szCs w:val="20"/>
        </w:rPr>
        <w:t xml:space="preserve"> </w:t>
      </w:r>
      <w:bookmarkEnd w:id="0"/>
    </w:p>
    <w:p w14:paraId="2F588068" w14:textId="32187B5E" w:rsidR="001778BB" w:rsidRPr="00553D39" w:rsidRDefault="009523F8" w:rsidP="000775C2">
      <w:pPr>
        <w:jc w:val="both"/>
        <w:rPr>
          <w:rFonts w:asciiTheme="minorHAnsi" w:hAnsiTheme="minorHAnsi" w:cstheme="minorHAnsi"/>
          <w:sz w:val="16"/>
          <w:szCs w:val="16"/>
        </w:rPr>
      </w:pPr>
      <w:r w:rsidRPr="00553D39">
        <w:rPr>
          <w:sz w:val="16"/>
          <w:szCs w:val="16"/>
        </w:rPr>
        <w:t>*</w:t>
      </w:r>
      <w:r w:rsidR="00553D39" w:rsidRPr="00553D39">
        <w:rPr>
          <w:rFonts w:asciiTheme="minorHAnsi" w:hAnsiTheme="minorHAnsi" w:cstheme="minorHAnsi"/>
          <w:color w:val="212529"/>
          <w:sz w:val="16"/>
          <w:szCs w:val="16"/>
          <w:shd w:val="clear" w:color="auto" w:fill="FFFFFF"/>
        </w:rPr>
        <w:t xml:space="preserve">Colombia </w:t>
      </w:r>
      <w:proofErr w:type="spellStart"/>
      <w:r w:rsidR="00553D39" w:rsidRPr="00553D39">
        <w:rPr>
          <w:rFonts w:asciiTheme="minorHAnsi" w:hAnsiTheme="minorHAnsi" w:cstheme="minorHAnsi"/>
          <w:color w:val="212529"/>
          <w:sz w:val="16"/>
          <w:szCs w:val="16"/>
          <w:shd w:val="clear" w:color="auto" w:fill="FFFFFF"/>
        </w:rPr>
        <w:t>Challenge</w:t>
      </w:r>
      <w:proofErr w:type="spellEnd"/>
      <w:r w:rsidR="00553D39" w:rsidRPr="00553D39">
        <w:rPr>
          <w:rFonts w:asciiTheme="minorHAnsi" w:hAnsiTheme="minorHAnsi" w:cstheme="minorHAnsi"/>
          <w:color w:val="212529"/>
          <w:sz w:val="16"/>
          <w:szCs w:val="16"/>
          <w:shd w:val="clear" w:color="auto" w:fill="FFFFFF"/>
        </w:rPr>
        <w:t xml:space="preserve"> </w:t>
      </w:r>
      <w:proofErr w:type="spellStart"/>
      <w:r w:rsidR="00553D39" w:rsidRPr="00553D39">
        <w:rPr>
          <w:rFonts w:asciiTheme="minorHAnsi" w:hAnsiTheme="minorHAnsi" w:cstheme="minorHAnsi"/>
          <w:color w:val="212529"/>
          <w:sz w:val="16"/>
          <w:szCs w:val="16"/>
          <w:shd w:val="clear" w:color="auto" w:fill="FFFFFF"/>
        </w:rPr>
        <w:t>Your</w:t>
      </w:r>
      <w:proofErr w:type="spellEnd"/>
      <w:r w:rsidR="00553D39" w:rsidRPr="00553D39">
        <w:rPr>
          <w:rFonts w:asciiTheme="minorHAnsi" w:hAnsiTheme="minorHAnsi" w:cstheme="minorHAnsi"/>
          <w:color w:val="212529"/>
          <w:sz w:val="16"/>
          <w:szCs w:val="16"/>
          <w:shd w:val="clear" w:color="auto" w:fill="FFFFFF"/>
        </w:rPr>
        <w:t xml:space="preserve"> </w:t>
      </w:r>
      <w:proofErr w:type="spellStart"/>
      <w:r w:rsidR="00553D39" w:rsidRPr="00553D39">
        <w:rPr>
          <w:rFonts w:asciiTheme="minorHAnsi" w:hAnsiTheme="minorHAnsi" w:cstheme="minorHAnsi"/>
          <w:color w:val="212529"/>
          <w:sz w:val="16"/>
          <w:szCs w:val="16"/>
          <w:shd w:val="clear" w:color="auto" w:fill="FFFFFF"/>
        </w:rPr>
        <w:t>Knowledge</w:t>
      </w:r>
      <w:proofErr w:type="spellEnd"/>
      <w:r w:rsidR="00553D39" w:rsidRPr="00553D39">
        <w:rPr>
          <w:rFonts w:asciiTheme="minorHAnsi" w:hAnsiTheme="minorHAnsi" w:cstheme="minorHAnsi"/>
          <w:color w:val="212529"/>
          <w:sz w:val="16"/>
          <w:szCs w:val="16"/>
          <w:shd w:val="clear" w:color="auto" w:fill="FFFFFF"/>
        </w:rPr>
        <w:t xml:space="preserve"> (CCYK) es una red sin ánimo de lucro, </w:t>
      </w:r>
      <w:r w:rsidR="00553D39" w:rsidRPr="00553D39">
        <w:rPr>
          <w:rStyle w:val="Textoennegrita"/>
          <w:rFonts w:asciiTheme="minorHAnsi" w:hAnsiTheme="minorHAnsi" w:cstheme="minorHAnsi"/>
          <w:b w:val="0"/>
          <w:bCs w:val="0"/>
          <w:color w:val="212529"/>
          <w:sz w:val="16"/>
          <w:szCs w:val="16"/>
          <w:shd w:val="clear" w:color="auto" w:fill="FFFFFF"/>
        </w:rPr>
        <w:t>compuesta por 32 universidades colombianas,</w:t>
      </w:r>
      <w:r w:rsidR="00553D39" w:rsidRPr="00553D39">
        <w:rPr>
          <w:rFonts w:asciiTheme="minorHAnsi" w:hAnsiTheme="minorHAnsi" w:cstheme="minorHAnsi"/>
          <w:color w:val="212529"/>
          <w:sz w:val="16"/>
          <w:szCs w:val="16"/>
          <w:shd w:val="clear" w:color="auto" w:fill="FFFFFF"/>
        </w:rPr>
        <w:t xml:space="preserve"> tanto públicas como privadas, con presencia en todo el país y acreditadas en alta calidad por el</w:t>
      </w:r>
      <w:r w:rsidR="00553D39">
        <w:rPr>
          <w:rStyle w:val="Textoennegrita"/>
          <w:rFonts w:asciiTheme="minorHAnsi" w:hAnsiTheme="minorHAnsi" w:cstheme="minorHAnsi"/>
          <w:color w:val="212529"/>
          <w:sz w:val="16"/>
          <w:szCs w:val="16"/>
          <w:shd w:val="clear" w:color="auto" w:fill="FFFFFF"/>
        </w:rPr>
        <w:t xml:space="preserve"> </w:t>
      </w:r>
      <w:r w:rsidR="00553D39" w:rsidRPr="00553D39">
        <w:rPr>
          <w:rStyle w:val="Textoennegrita"/>
          <w:rFonts w:asciiTheme="minorHAnsi" w:hAnsiTheme="minorHAnsi" w:cstheme="minorHAnsi"/>
          <w:b w:val="0"/>
          <w:bCs w:val="0"/>
          <w:color w:val="212529"/>
          <w:sz w:val="16"/>
          <w:szCs w:val="16"/>
          <w:shd w:val="clear" w:color="auto" w:fill="FFFFFF"/>
        </w:rPr>
        <w:t>MEN</w:t>
      </w:r>
      <w:r w:rsidR="00553D39" w:rsidRPr="00553D39">
        <w:rPr>
          <w:rFonts w:asciiTheme="minorHAnsi" w:hAnsiTheme="minorHAnsi" w:cstheme="minorHAnsi"/>
          <w:color w:val="212529"/>
          <w:sz w:val="16"/>
          <w:szCs w:val="16"/>
          <w:shd w:val="clear" w:color="auto" w:fill="FFFFFF"/>
        </w:rPr>
        <w:t xml:space="preserve">, que tiene como misión promocionar a </w:t>
      </w:r>
      <w:r w:rsidR="00553D39" w:rsidRPr="00553D39">
        <w:rPr>
          <w:rStyle w:val="Textoennegrita"/>
          <w:rFonts w:asciiTheme="minorHAnsi" w:hAnsiTheme="minorHAnsi" w:cstheme="minorHAnsi"/>
          <w:b w:val="0"/>
          <w:bCs w:val="0"/>
          <w:color w:val="212529"/>
          <w:sz w:val="16"/>
          <w:szCs w:val="16"/>
          <w:shd w:val="clear" w:color="auto" w:fill="FFFFFF"/>
        </w:rPr>
        <w:t>Colombia como destino internacional</w:t>
      </w:r>
      <w:r w:rsidR="00553D39" w:rsidRPr="00553D39">
        <w:rPr>
          <w:rFonts w:asciiTheme="minorHAnsi" w:hAnsiTheme="minorHAnsi" w:cstheme="minorHAnsi"/>
          <w:color w:val="212529"/>
          <w:sz w:val="16"/>
          <w:szCs w:val="16"/>
          <w:shd w:val="clear" w:color="auto" w:fill="FFFFFF"/>
        </w:rPr>
        <w:t xml:space="preserve"> de educación superior y de investigación de calidad.</w:t>
      </w:r>
    </w:p>
    <w:p w14:paraId="616C805E" w14:textId="77777777" w:rsidR="00A10D45" w:rsidRDefault="008710B8" w:rsidP="000775C2">
      <w:pPr>
        <w:jc w:val="both"/>
      </w:pPr>
      <w:r>
        <w:t>Proyección Social direccionado al Programa de Enfermería:</w:t>
      </w:r>
    </w:p>
    <w:p w14:paraId="1A858CD6" w14:textId="77777777" w:rsidR="00A10D45" w:rsidRDefault="008710B8" w:rsidP="000775C2">
      <w:pPr>
        <w:jc w:val="both"/>
      </w:pPr>
      <w:r>
        <w:t>6.3.1 Convenios</w:t>
      </w:r>
    </w:p>
    <w:p w14:paraId="1078BCCB" w14:textId="77777777" w:rsidR="00A10D45" w:rsidRDefault="008710B8" w:rsidP="000775C2">
      <w:pPr>
        <w:jc w:val="both"/>
      </w:pPr>
      <w:r>
        <w:t>En adición a lo mencionado anteriormente y en consonancia con los Decretos 2373 de 2010 y 0273 de 2021, se establecen convenios y alianzas con una variedad de instituciones, tanto clínicas como no clínicas, institucionales y no institucionales, así como en sectores productivos y educativos. El objetivo de estos convenios es proporcionar espacios de formación en entornos reales para los estudiantes, en línea con la filosofía institucional de impactar positivamente en la comunidad, las instituciones de salud, la región y el territorio.</w:t>
      </w:r>
    </w:p>
    <w:p w14:paraId="02EF836D" w14:textId="427E28BF" w:rsidR="00A10D45" w:rsidRDefault="008710B8" w:rsidP="000775C2">
      <w:pPr>
        <w:jc w:val="both"/>
        <w:rPr>
          <w:color w:val="FF0000"/>
        </w:rPr>
      </w:pPr>
      <w:r>
        <w:t xml:space="preserve">Para lograr este propósito, se cuenta con la colaboración de instituciones de salud de diferentes niveles de complejidad ubicadas en varios municipios de los departamentos de Caldas, Risaralda, Bogotá DC, Norte de Santander, Nariño, Antioquia, Tolima y Valle del Cauca. Además, la proyección social se expande hacia diversos escenarios como Instituciones </w:t>
      </w:r>
      <w:r>
        <w:lastRenderedPageBreak/>
        <w:t>Educativas,</w:t>
      </w:r>
      <w:r w:rsidR="007262BA">
        <w:t xml:space="preserve"> </w:t>
      </w:r>
      <w:r w:rsidR="007262BA" w:rsidRPr="00E27414">
        <w:t>entidades penitenciarias</w:t>
      </w:r>
      <w:r w:rsidR="00E27414" w:rsidRPr="00E27414">
        <w:t xml:space="preserve">, </w:t>
      </w:r>
      <w:r w:rsidRPr="00E27414">
        <w:t xml:space="preserve">barrios, asociaciones y empresas, entre otros. La relación de los convenios actualmente </w:t>
      </w:r>
      <w:r>
        <w:t xml:space="preserve">activos están en la Tabla </w:t>
      </w:r>
      <w:r w:rsidR="001778BB">
        <w:t>2</w:t>
      </w:r>
      <w:r>
        <w:t>.</w:t>
      </w:r>
    </w:p>
    <w:p w14:paraId="3991B19B" w14:textId="0C50E1FE" w:rsidR="00A10D45" w:rsidRDefault="008710B8" w:rsidP="000775C2">
      <w:pPr>
        <w:pStyle w:val="Ttulo3"/>
        <w:spacing w:before="90"/>
        <w:ind w:left="617" w:right="538"/>
        <w:jc w:val="both"/>
        <w:rPr>
          <w:rFonts w:ascii="Calibri" w:eastAsia="Calibri" w:hAnsi="Calibri" w:cs="Calibri"/>
          <w:b w:val="0"/>
          <w:sz w:val="22"/>
          <w:szCs w:val="22"/>
        </w:rPr>
      </w:pPr>
      <w:r>
        <w:rPr>
          <w:rFonts w:ascii="Calibri" w:eastAsia="Calibri" w:hAnsi="Calibri" w:cs="Calibri"/>
          <w:b w:val="0"/>
          <w:sz w:val="22"/>
          <w:szCs w:val="22"/>
        </w:rPr>
        <w:t xml:space="preserve">Tabla </w:t>
      </w:r>
      <w:r w:rsidR="001778BB">
        <w:rPr>
          <w:rFonts w:ascii="Calibri" w:eastAsia="Calibri" w:hAnsi="Calibri" w:cs="Calibri"/>
          <w:b w:val="0"/>
          <w:sz w:val="22"/>
          <w:szCs w:val="22"/>
        </w:rPr>
        <w:t>2</w:t>
      </w:r>
      <w:r w:rsidR="000775C2">
        <w:rPr>
          <w:rFonts w:ascii="Calibri" w:eastAsia="Calibri" w:hAnsi="Calibri" w:cs="Calibri"/>
          <w:b w:val="0"/>
          <w:sz w:val="22"/>
          <w:szCs w:val="22"/>
        </w:rPr>
        <w:t>.</w:t>
      </w:r>
      <w:r>
        <w:rPr>
          <w:rFonts w:ascii="Calibri" w:eastAsia="Calibri" w:hAnsi="Calibri" w:cs="Calibri"/>
          <w:b w:val="0"/>
          <w:sz w:val="22"/>
          <w:szCs w:val="22"/>
        </w:rPr>
        <w:t xml:space="preserve"> Relación convenios</w:t>
      </w:r>
      <w:r w:rsidR="000D3198">
        <w:rPr>
          <w:rFonts w:ascii="Calibri" w:eastAsia="Calibri" w:hAnsi="Calibri" w:cs="Calibri"/>
          <w:b w:val="0"/>
          <w:sz w:val="22"/>
          <w:szCs w:val="22"/>
        </w:rPr>
        <w:t xml:space="preserve"> Docencia Servicio Facultad Ciencias para la Salud</w:t>
      </w:r>
    </w:p>
    <w:tbl>
      <w:tblPr>
        <w:tblW w:w="8926" w:type="dxa"/>
        <w:tblCellMar>
          <w:left w:w="70" w:type="dxa"/>
          <w:right w:w="70" w:type="dxa"/>
        </w:tblCellMar>
        <w:tblLook w:val="04A0" w:firstRow="1" w:lastRow="0" w:firstColumn="1" w:lastColumn="0" w:noHBand="0" w:noVBand="1"/>
      </w:tblPr>
      <w:tblGrid>
        <w:gridCol w:w="3642"/>
        <w:gridCol w:w="1740"/>
        <w:gridCol w:w="1843"/>
        <w:gridCol w:w="1701"/>
      </w:tblGrid>
      <w:tr w:rsidR="00F26F27" w:rsidRPr="00F26F27" w14:paraId="104C99F1" w14:textId="77777777" w:rsidTr="00F26F27">
        <w:trPr>
          <w:trHeight w:val="576"/>
        </w:trPr>
        <w:tc>
          <w:tcPr>
            <w:tcW w:w="892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089C4B9" w14:textId="77777777" w:rsidR="00F26F27" w:rsidRPr="00F26F27" w:rsidRDefault="00F26F27" w:rsidP="00F26F27">
            <w:pPr>
              <w:spacing w:after="0" w:line="240" w:lineRule="auto"/>
              <w:jc w:val="center"/>
              <w:rPr>
                <w:rFonts w:eastAsia="Times New Roman"/>
                <w:b/>
                <w:bCs/>
                <w:color w:val="000000"/>
              </w:rPr>
            </w:pPr>
            <w:r w:rsidRPr="00F26F27">
              <w:rPr>
                <w:rFonts w:eastAsia="Times New Roman"/>
                <w:b/>
                <w:bCs/>
                <w:color w:val="000000"/>
              </w:rPr>
              <w:t>CONVENIOS DOCENCIA SERVICIO VIGENTES A ABRIL DE 2024</w:t>
            </w:r>
          </w:p>
        </w:tc>
      </w:tr>
      <w:tr w:rsidR="00F26F27" w:rsidRPr="00F26F27" w14:paraId="6C4BB56F" w14:textId="77777777" w:rsidTr="00F26F27">
        <w:trPr>
          <w:trHeight w:val="300"/>
        </w:trPr>
        <w:tc>
          <w:tcPr>
            <w:tcW w:w="3642" w:type="dxa"/>
            <w:tcBorders>
              <w:top w:val="nil"/>
              <w:left w:val="single" w:sz="4" w:space="0" w:color="auto"/>
              <w:bottom w:val="single" w:sz="4" w:space="0" w:color="auto"/>
              <w:right w:val="single" w:sz="4" w:space="0" w:color="auto"/>
            </w:tcBorders>
            <w:shd w:val="clear" w:color="auto" w:fill="auto"/>
            <w:vAlign w:val="bottom"/>
            <w:hideMark/>
          </w:tcPr>
          <w:p w14:paraId="65BA76E2"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3D6FAF1E" w14:textId="77777777" w:rsidR="00F26F27" w:rsidRPr="00F26F27" w:rsidRDefault="00F26F27" w:rsidP="00F26F27">
            <w:pPr>
              <w:spacing w:after="0" w:line="240" w:lineRule="auto"/>
              <w:jc w:val="center"/>
              <w:rPr>
                <w:rFonts w:eastAsia="Times New Roman"/>
                <w:b/>
                <w:bCs/>
                <w:color w:val="000000"/>
              </w:rPr>
            </w:pPr>
            <w:r w:rsidRPr="00F26F27">
              <w:rPr>
                <w:rFonts w:eastAsia="Times New Roman"/>
                <w:b/>
                <w:bCs/>
                <w:color w:val="000000"/>
              </w:rPr>
              <w:t>VIGENTE</w:t>
            </w:r>
          </w:p>
        </w:tc>
        <w:tc>
          <w:tcPr>
            <w:tcW w:w="1843" w:type="dxa"/>
            <w:tcBorders>
              <w:top w:val="nil"/>
              <w:left w:val="nil"/>
              <w:bottom w:val="single" w:sz="4" w:space="0" w:color="auto"/>
              <w:right w:val="single" w:sz="4" w:space="0" w:color="auto"/>
            </w:tcBorders>
            <w:shd w:val="clear" w:color="auto" w:fill="auto"/>
            <w:vAlign w:val="bottom"/>
            <w:hideMark/>
          </w:tcPr>
          <w:p w14:paraId="009DE4C6" w14:textId="77777777" w:rsidR="00F26F27" w:rsidRPr="00F26F27" w:rsidRDefault="00F26F27" w:rsidP="00F26F27">
            <w:pPr>
              <w:spacing w:after="0" w:line="240" w:lineRule="auto"/>
              <w:jc w:val="center"/>
              <w:rPr>
                <w:rFonts w:eastAsia="Times New Roman"/>
                <w:b/>
                <w:bCs/>
                <w:color w:val="000000"/>
              </w:rPr>
            </w:pPr>
            <w:r w:rsidRPr="00F26F27">
              <w:rPr>
                <w:rFonts w:eastAsia="Times New Roman"/>
                <w:b/>
                <w:bCs/>
                <w:color w:val="000000"/>
              </w:rPr>
              <w:t>PUBLICO</w:t>
            </w:r>
          </w:p>
        </w:tc>
        <w:tc>
          <w:tcPr>
            <w:tcW w:w="1701" w:type="dxa"/>
            <w:tcBorders>
              <w:top w:val="nil"/>
              <w:left w:val="nil"/>
              <w:bottom w:val="single" w:sz="4" w:space="0" w:color="auto"/>
              <w:right w:val="single" w:sz="4" w:space="0" w:color="auto"/>
            </w:tcBorders>
            <w:shd w:val="clear" w:color="auto" w:fill="auto"/>
            <w:vAlign w:val="bottom"/>
            <w:hideMark/>
          </w:tcPr>
          <w:p w14:paraId="445E2F5C" w14:textId="77777777" w:rsidR="00F26F27" w:rsidRPr="00F26F27" w:rsidRDefault="00F26F27" w:rsidP="00F26F27">
            <w:pPr>
              <w:spacing w:after="0" w:line="240" w:lineRule="auto"/>
              <w:jc w:val="center"/>
              <w:rPr>
                <w:rFonts w:eastAsia="Times New Roman"/>
                <w:b/>
                <w:bCs/>
                <w:color w:val="000000"/>
              </w:rPr>
            </w:pPr>
            <w:r w:rsidRPr="00F26F27">
              <w:rPr>
                <w:rFonts w:eastAsia="Times New Roman"/>
                <w:b/>
                <w:bCs/>
                <w:color w:val="000000"/>
              </w:rPr>
              <w:t>PRIVADO</w:t>
            </w:r>
          </w:p>
        </w:tc>
      </w:tr>
      <w:tr w:rsidR="00F26F27" w:rsidRPr="00F26F27" w14:paraId="7792BC84" w14:textId="77777777" w:rsidTr="00F26F27">
        <w:trPr>
          <w:trHeight w:val="5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2F7C66E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E.S.E Hospital Santa Sofia</w:t>
            </w:r>
          </w:p>
        </w:tc>
        <w:tc>
          <w:tcPr>
            <w:tcW w:w="1740" w:type="dxa"/>
            <w:tcBorders>
              <w:top w:val="nil"/>
              <w:left w:val="nil"/>
              <w:bottom w:val="single" w:sz="4" w:space="0" w:color="auto"/>
              <w:right w:val="single" w:sz="4" w:space="0" w:color="auto"/>
            </w:tcBorders>
            <w:shd w:val="clear" w:color="auto" w:fill="auto"/>
            <w:vAlign w:val="center"/>
            <w:hideMark/>
          </w:tcPr>
          <w:p w14:paraId="52845DE5"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3B12F9F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620BBE5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04EF5732"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5356FFC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Liga Contra El Cáncer Seccional Caldas</w:t>
            </w:r>
          </w:p>
        </w:tc>
        <w:tc>
          <w:tcPr>
            <w:tcW w:w="1740" w:type="dxa"/>
            <w:tcBorders>
              <w:top w:val="nil"/>
              <w:left w:val="nil"/>
              <w:bottom w:val="single" w:sz="4" w:space="0" w:color="auto"/>
              <w:right w:val="single" w:sz="4" w:space="0" w:color="auto"/>
            </w:tcBorders>
            <w:shd w:val="clear" w:color="auto" w:fill="auto"/>
            <w:vAlign w:val="center"/>
            <w:hideMark/>
          </w:tcPr>
          <w:p w14:paraId="4B9F377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361F45E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68C9131E"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52B64458"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6CF0BED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Fundación Cardiovascular</w:t>
            </w:r>
          </w:p>
        </w:tc>
        <w:tc>
          <w:tcPr>
            <w:tcW w:w="1740" w:type="dxa"/>
            <w:tcBorders>
              <w:top w:val="nil"/>
              <w:left w:val="nil"/>
              <w:bottom w:val="single" w:sz="4" w:space="0" w:color="auto"/>
              <w:right w:val="single" w:sz="4" w:space="0" w:color="auto"/>
            </w:tcBorders>
            <w:shd w:val="clear" w:color="auto" w:fill="auto"/>
            <w:vAlign w:val="bottom"/>
            <w:hideMark/>
          </w:tcPr>
          <w:p w14:paraId="6AD6990B"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45BA31E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1319755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6E78C347"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3568CC5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San José de Neira</w:t>
            </w:r>
          </w:p>
        </w:tc>
        <w:tc>
          <w:tcPr>
            <w:tcW w:w="1740" w:type="dxa"/>
            <w:tcBorders>
              <w:top w:val="nil"/>
              <w:left w:val="nil"/>
              <w:bottom w:val="single" w:sz="4" w:space="0" w:color="auto"/>
              <w:right w:val="single" w:sz="4" w:space="0" w:color="auto"/>
            </w:tcBorders>
            <w:shd w:val="clear" w:color="auto" w:fill="auto"/>
            <w:vAlign w:val="center"/>
            <w:hideMark/>
          </w:tcPr>
          <w:p w14:paraId="107426C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5300A63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5AF46FF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39ABDF0E"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29E8657E"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Clínica Psiquiátrica San Juan de Dios</w:t>
            </w:r>
          </w:p>
        </w:tc>
        <w:tc>
          <w:tcPr>
            <w:tcW w:w="1740" w:type="dxa"/>
            <w:tcBorders>
              <w:top w:val="nil"/>
              <w:left w:val="nil"/>
              <w:bottom w:val="single" w:sz="4" w:space="0" w:color="auto"/>
              <w:right w:val="single" w:sz="4" w:space="0" w:color="auto"/>
            </w:tcBorders>
            <w:shd w:val="clear" w:color="auto" w:fill="auto"/>
            <w:vAlign w:val="center"/>
            <w:hideMark/>
          </w:tcPr>
          <w:p w14:paraId="538A5F6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7E7BAB7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696DF06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11DAD1A8"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DC9BEE5" w14:textId="25E9DAEA" w:rsidR="00F26F27" w:rsidRDefault="00F26F27" w:rsidP="00F26F27">
            <w:pPr>
              <w:spacing w:after="0" w:line="240" w:lineRule="auto"/>
              <w:jc w:val="center"/>
              <w:rPr>
                <w:rFonts w:eastAsia="Times New Roman"/>
                <w:color w:val="000000"/>
              </w:rPr>
            </w:pPr>
            <w:r>
              <w:rPr>
                <w:rFonts w:eastAsia="Times New Roman"/>
                <w:color w:val="000000"/>
              </w:rPr>
              <w:t>Hospital</w:t>
            </w:r>
            <w:r w:rsidRPr="00F26F27">
              <w:rPr>
                <w:rFonts w:eastAsia="Times New Roman"/>
                <w:color w:val="000000"/>
              </w:rPr>
              <w:t xml:space="preserve"> San Lorenzo de Supia E.</w:t>
            </w:r>
            <w:r>
              <w:rPr>
                <w:rFonts w:eastAsia="Times New Roman"/>
                <w:color w:val="000000"/>
              </w:rPr>
              <w:t>S.E</w:t>
            </w:r>
          </w:p>
          <w:p w14:paraId="1198F4CE" w14:textId="178014D5" w:rsidR="00F26F27" w:rsidRPr="00F26F27" w:rsidRDefault="00F26F27" w:rsidP="00F26F27">
            <w:pPr>
              <w:spacing w:after="0" w:line="240" w:lineRule="auto"/>
              <w:jc w:val="center"/>
              <w:rPr>
                <w:rFonts w:eastAsia="Times New Roman"/>
                <w:color w:val="000000"/>
              </w:rPr>
            </w:pPr>
          </w:p>
        </w:tc>
        <w:tc>
          <w:tcPr>
            <w:tcW w:w="1740" w:type="dxa"/>
            <w:tcBorders>
              <w:top w:val="nil"/>
              <w:left w:val="nil"/>
              <w:bottom w:val="single" w:sz="4" w:space="0" w:color="auto"/>
              <w:right w:val="single" w:sz="4" w:space="0" w:color="auto"/>
            </w:tcBorders>
            <w:shd w:val="clear" w:color="auto" w:fill="auto"/>
            <w:vAlign w:val="center"/>
            <w:hideMark/>
          </w:tcPr>
          <w:p w14:paraId="33F438B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3B30689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4B297E3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45E12644"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12A9C1D2" w14:textId="0A3025F5"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San Antonio de Villamaría</w:t>
            </w:r>
          </w:p>
        </w:tc>
        <w:tc>
          <w:tcPr>
            <w:tcW w:w="1740" w:type="dxa"/>
            <w:tcBorders>
              <w:top w:val="nil"/>
              <w:left w:val="nil"/>
              <w:bottom w:val="single" w:sz="4" w:space="0" w:color="auto"/>
              <w:right w:val="single" w:sz="4" w:space="0" w:color="auto"/>
            </w:tcBorders>
            <w:shd w:val="clear" w:color="auto" w:fill="auto"/>
            <w:vAlign w:val="center"/>
            <w:hideMark/>
          </w:tcPr>
          <w:p w14:paraId="157D5A1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4F55B0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53B0EF8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2B3242FD"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6985E8F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San José de Viterbo</w:t>
            </w:r>
          </w:p>
        </w:tc>
        <w:tc>
          <w:tcPr>
            <w:tcW w:w="1740" w:type="dxa"/>
            <w:tcBorders>
              <w:top w:val="nil"/>
              <w:left w:val="nil"/>
              <w:bottom w:val="single" w:sz="4" w:space="0" w:color="auto"/>
              <w:right w:val="single" w:sz="4" w:space="0" w:color="auto"/>
            </w:tcBorders>
            <w:shd w:val="clear" w:color="auto" w:fill="auto"/>
            <w:vAlign w:val="center"/>
            <w:hideMark/>
          </w:tcPr>
          <w:p w14:paraId="5146A1D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1DBBC71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47D0AAB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034C84AA"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240BE3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de La Merced E.S.E</w:t>
            </w:r>
          </w:p>
        </w:tc>
        <w:tc>
          <w:tcPr>
            <w:tcW w:w="1740" w:type="dxa"/>
            <w:tcBorders>
              <w:top w:val="nil"/>
              <w:left w:val="nil"/>
              <w:bottom w:val="single" w:sz="4" w:space="0" w:color="auto"/>
              <w:right w:val="single" w:sz="4" w:space="0" w:color="auto"/>
            </w:tcBorders>
            <w:shd w:val="clear" w:color="auto" w:fill="auto"/>
            <w:vAlign w:val="center"/>
            <w:hideMark/>
          </w:tcPr>
          <w:p w14:paraId="48CD7FA5"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EA6C3F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2EB8D19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453CC2B6"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298A313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Hospital San Vicente de Paul de </w:t>
            </w:r>
            <w:proofErr w:type="spellStart"/>
            <w:r w:rsidRPr="00F26F27">
              <w:rPr>
                <w:rFonts w:eastAsia="Times New Roman"/>
                <w:color w:val="000000"/>
              </w:rPr>
              <w:t>Aranzazu</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358E10E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262C22B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063BF54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0A8DAFA2"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706A2D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San Antonio de Manzanares</w:t>
            </w:r>
          </w:p>
        </w:tc>
        <w:tc>
          <w:tcPr>
            <w:tcW w:w="1740" w:type="dxa"/>
            <w:tcBorders>
              <w:top w:val="nil"/>
              <w:left w:val="nil"/>
              <w:bottom w:val="single" w:sz="4" w:space="0" w:color="auto"/>
              <w:right w:val="single" w:sz="4" w:space="0" w:color="auto"/>
            </w:tcBorders>
            <w:shd w:val="clear" w:color="auto" w:fill="auto"/>
            <w:vAlign w:val="center"/>
            <w:hideMark/>
          </w:tcPr>
          <w:p w14:paraId="64A32E4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6333883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4AFDED8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153405E2"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789782A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Liga Contra El Cáncer Seccional Risaralda</w:t>
            </w:r>
          </w:p>
        </w:tc>
        <w:tc>
          <w:tcPr>
            <w:tcW w:w="1740" w:type="dxa"/>
            <w:tcBorders>
              <w:top w:val="nil"/>
              <w:left w:val="nil"/>
              <w:bottom w:val="single" w:sz="4" w:space="0" w:color="auto"/>
              <w:right w:val="single" w:sz="4" w:space="0" w:color="auto"/>
            </w:tcBorders>
            <w:shd w:val="clear" w:color="auto" w:fill="auto"/>
            <w:vAlign w:val="center"/>
            <w:hideMark/>
          </w:tcPr>
          <w:p w14:paraId="677D738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52C6CB5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2F74217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6DB8CB41"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07D25F0F" w14:textId="216BB6DA"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Hospital San </w:t>
            </w:r>
            <w:r w:rsidR="00553D39" w:rsidRPr="00F26F27">
              <w:rPr>
                <w:rFonts w:eastAsia="Times New Roman"/>
                <w:color w:val="000000"/>
              </w:rPr>
              <w:t>Félix</w:t>
            </w:r>
            <w:r w:rsidRPr="00F26F27">
              <w:rPr>
                <w:rFonts w:eastAsia="Times New Roman"/>
                <w:color w:val="000000"/>
              </w:rPr>
              <w:t xml:space="preserve"> de La Dorada</w:t>
            </w:r>
          </w:p>
        </w:tc>
        <w:tc>
          <w:tcPr>
            <w:tcW w:w="1740" w:type="dxa"/>
            <w:tcBorders>
              <w:top w:val="nil"/>
              <w:left w:val="nil"/>
              <w:bottom w:val="single" w:sz="4" w:space="0" w:color="auto"/>
              <w:right w:val="single" w:sz="4" w:space="0" w:color="auto"/>
            </w:tcBorders>
            <w:shd w:val="clear" w:color="auto" w:fill="auto"/>
            <w:vAlign w:val="center"/>
            <w:hideMark/>
          </w:tcPr>
          <w:p w14:paraId="2C957F8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7E49C63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6F460EF5"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46B53713" w14:textId="77777777" w:rsidTr="00F26F27">
        <w:trPr>
          <w:trHeight w:val="864"/>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655A7F5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E.S.E Hospital San Cayetano de Marquetalia</w:t>
            </w:r>
          </w:p>
        </w:tc>
        <w:tc>
          <w:tcPr>
            <w:tcW w:w="1740" w:type="dxa"/>
            <w:tcBorders>
              <w:top w:val="nil"/>
              <w:left w:val="nil"/>
              <w:bottom w:val="single" w:sz="4" w:space="0" w:color="auto"/>
              <w:right w:val="single" w:sz="4" w:space="0" w:color="auto"/>
            </w:tcBorders>
            <w:shd w:val="clear" w:color="auto" w:fill="auto"/>
            <w:vAlign w:val="center"/>
            <w:hideMark/>
          </w:tcPr>
          <w:p w14:paraId="5BD4EB4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1252CA2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0D21047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43B26CD7"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310EB8AF" w14:textId="25E60EE9"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Clínica </w:t>
            </w:r>
            <w:proofErr w:type="spellStart"/>
            <w:r w:rsidRPr="00F26F27">
              <w:rPr>
                <w:rFonts w:eastAsia="Times New Roman"/>
                <w:color w:val="000000"/>
              </w:rPr>
              <w:t>Ospedale</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1CCFD0D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6B8AA11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4052CDE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71431DAB"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2F063DFC" w14:textId="1E4F1B4F"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San Marcos de Chinchiná</w:t>
            </w:r>
          </w:p>
        </w:tc>
        <w:tc>
          <w:tcPr>
            <w:tcW w:w="1740" w:type="dxa"/>
            <w:tcBorders>
              <w:top w:val="nil"/>
              <w:left w:val="nil"/>
              <w:bottom w:val="single" w:sz="4" w:space="0" w:color="auto"/>
              <w:right w:val="single" w:sz="4" w:space="0" w:color="auto"/>
            </w:tcBorders>
            <w:shd w:val="clear" w:color="auto" w:fill="auto"/>
            <w:vAlign w:val="center"/>
            <w:hideMark/>
          </w:tcPr>
          <w:p w14:paraId="1D84CA2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A4B4F2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0629162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40CB42DB"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36D62AF9" w14:textId="704E1BF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Clínica de la Presentación</w:t>
            </w:r>
          </w:p>
        </w:tc>
        <w:tc>
          <w:tcPr>
            <w:tcW w:w="1740" w:type="dxa"/>
            <w:tcBorders>
              <w:top w:val="nil"/>
              <w:left w:val="nil"/>
              <w:bottom w:val="single" w:sz="4" w:space="0" w:color="auto"/>
              <w:right w:val="single" w:sz="4" w:space="0" w:color="auto"/>
            </w:tcBorders>
            <w:shd w:val="clear" w:color="auto" w:fill="auto"/>
            <w:vAlign w:val="center"/>
            <w:hideMark/>
          </w:tcPr>
          <w:p w14:paraId="513B640E"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6E7A3F8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62E3309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52B1855E"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50D0A206" w14:textId="62020FBF" w:rsidR="00F26F27" w:rsidRPr="00F26F27" w:rsidRDefault="00F26F27" w:rsidP="00F26F27">
            <w:pPr>
              <w:spacing w:after="0" w:line="240" w:lineRule="auto"/>
              <w:jc w:val="center"/>
              <w:rPr>
                <w:rFonts w:eastAsia="Times New Roman"/>
                <w:color w:val="000000"/>
              </w:rPr>
            </w:pPr>
            <w:r w:rsidRPr="00F26F27">
              <w:rPr>
                <w:rFonts w:eastAsia="Times New Roman"/>
                <w:color w:val="000000"/>
              </w:rPr>
              <w:t>Oncólogos de Occidentes</w:t>
            </w:r>
          </w:p>
        </w:tc>
        <w:tc>
          <w:tcPr>
            <w:tcW w:w="1740" w:type="dxa"/>
            <w:tcBorders>
              <w:top w:val="nil"/>
              <w:left w:val="nil"/>
              <w:bottom w:val="single" w:sz="4" w:space="0" w:color="auto"/>
              <w:right w:val="single" w:sz="4" w:space="0" w:color="auto"/>
            </w:tcBorders>
            <w:shd w:val="clear" w:color="auto" w:fill="auto"/>
            <w:vAlign w:val="center"/>
            <w:hideMark/>
          </w:tcPr>
          <w:p w14:paraId="6EE4B18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567C1AE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72200D7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0041389C"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bottom"/>
            <w:hideMark/>
          </w:tcPr>
          <w:p w14:paraId="7F5639C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Fundación </w:t>
            </w:r>
            <w:proofErr w:type="spellStart"/>
            <w:r w:rsidRPr="00F26F27">
              <w:rPr>
                <w:rFonts w:eastAsia="Times New Roman"/>
                <w:color w:val="000000"/>
              </w:rPr>
              <w:t>Cardioinfantill</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29F4080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11E3A72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6590D4D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47F91F2B"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6125749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Santa Teresita de Pacora</w:t>
            </w:r>
          </w:p>
        </w:tc>
        <w:tc>
          <w:tcPr>
            <w:tcW w:w="1740" w:type="dxa"/>
            <w:tcBorders>
              <w:top w:val="nil"/>
              <w:left w:val="nil"/>
              <w:bottom w:val="single" w:sz="4" w:space="0" w:color="auto"/>
              <w:right w:val="single" w:sz="4" w:space="0" w:color="auto"/>
            </w:tcBorders>
            <w:shd w:val="clear" w:color="auto" w:fill="auto"/>
            <w:vAlign w:val="center"/>
            <w:hideMark/>
          </w:tcPr>
          <w:p w14:paraId="74F790D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587D50B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5A8F569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23AD2680"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3B2D7F5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lastRenderedPageBreak/>
              <w:t>Fundación Santa Fe de Bogotá</w:t>
            </w:r>
          </w:p>
        </w:tc>
        <w:tc>
          <w:tcPr>
            <w:tcW w:w="1740" w:type="dxa"/>
            <w:tcBorders>
              <w:top w:val="nil"/>
              <w:left w:val="nil"/>
              <w:bottom w:val="single" w:sz="4" w:space="0" w:color="auto"/>
              <w:right w:val="single" w:sz="4" w:space="0" w:color="auto"/>
            </w:tcBorders>
            <w:shd w:val="clear" w:color="auto" w:fill="auto"/>
            <w:vAlign w:val="center"/>
            <w:hideMark/>
          </w:tcPr>
          <w:p w14:paraId="5B7A70A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340F79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6E67EAF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04F7E28C" w14:textId="77777777" w:rsidTr="00F26F27">
        <w:trPr>
          <w:trHeight w:val="864"/>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4AACC2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Instituto de Fertilidad Humana </w:t>
            </w:r>
            <w:proofErr w:type="spellStart"/>
            <w:r w:rsidRPr="00F26F27">
              <w:rPr>
                <w:rFonts w:eastAsia="Times New Roman"/>
                <w:color w:val="000000"/>
              </w:rPr>
              <w:t>Inser</w:t>
            </w:r>
            <w:proofErr w:type="spellEnd"/>
            <w:r w:rsidRPr="00F26F27">
              <w:rPr>
                <w:rFonts w:eastAsia="Times New Roman"/>
                <w:color w:val="000000"/>
              </w:rPr>
              <w:t xml:space="preserve"> Eje Cafetero S.A.S.</w:t>
            </w:r>
          </w:p>
        </w:tc>
        <w:tc>
          <w:tcPr>
            <w:tcW w:w="1740" w:type="dxa"/>
            <w:tcBorders>
              <w:top w:val="nil"/>
              <w:left w:val="nil"/>
              <w:bottom w:val="single" w:sz="4" w:space="0" w:color="auto"/>
              <w:right w:val="single" w:sz="4" w:space="0" w:color="auto"/>
            </w:tcBorders>
            <w:shd w:val="clear" w:color="auto" w:fill="auto"/>
            <w:vAlign w:val="center"/>
            <w:hideMark/>
          </w:tcPr>
          <w:p w14:paraId="6766AAD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68B5D10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2221C7B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6E050493"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34BABC4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IPS Universitaria</w:t>
            </w:r>
          </w:p>
        </w:tc>
        <w:tc>
          <w:tcPr>
            <w:tcW w:w="1740" w:type="dxa"/>
            <w:tcBorders>
              <w:top w:val="nil"/>
              <w:left w:val="nil"/>
              <w:bottom w:val="single" w:sz="4" w:space="0" w:color="auto"/>
              <w:right w:val="single" w:sz="4" w:space="0" w:color="auto"/>
            </w:tcBorders>
            <w:shd w:val="clear" w:color="auto" w:fill="auto"/>
            <w:vAlign w:val="center"/>
            <w:hideMark/>
          </w:tcPr>
          <w:p w14:paraId="7AD591B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6E44BDF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5E39E4A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183A8171"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518D608E" w14:textId="32D5D14A" w:rsidR="00F26F27" w:rsidRPr="00F26F27" w:rsidRDefault="00F26F27" w:rsidP="00F26F27">
            <w:pPr>
              <w:spacing w:after="0" w:line="240" w:lineRule="auto"/>
              <w:jc w:val="center"/>
              <w:rPr>
                <w:rFonts w:eastAsia="Times New Roman"/>
                <w:color w:val="000000"/>
              </w:rPr>
            </w:pPr>
            <w:r w:rsidRPr="00F26F27">
              <w:rPr>
                <w:rFonts w:eastAsia="Times New Roman"/>
                <w:color w:val="000000"/>
              </w:rPr>
              <w:t>Centro Médico Ángel</w:t>
            </w:r>
          </w:p>
        </w:tc>
        <w:tc>
          <w:tcPr>
            <w:tcW w:w="1740" w:type="dxa"/>
            <w:tcBorders>
              <w:top w:val="nil"/>
              <w:left w:val="nil"/>
              <w:bottom w:val="single" w:sz="4" w:space="0" w:color="auto"/>
              <w:right w:val="single" w:sz="4" w:space="0" w:color="auto"/>
            </w:tcBorders>
            <w:shd w:val="clear" w:color="auto" w:fill="auto"/>
            <w:vAlign w:val="center"/>
            <w:hideMark/>
          </w:tcPr>
          <w:p w14:paraId="37BE09D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108B75C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5132783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28472B55"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17848D04" w14:textId="307B83FD" w:rsidR="00F26F27" w:rsidRPr="00F26F27" w:rsidRDefault="00F26F27" w:rsidP="00F26F27">
            <w:pPr>
              <w:spacing w:after="0" w:line="240" w:lineRule="auto"/>
              <w:jc w:val="center"/>
              <w:rPr>
                <w:rFonts w:eastAsia="Times New Roman"/>
                <w:color w:val="000000"/>
              </w:rPr>
            </w:pPr>
            <w:r w:rsidRPr="00F26F27">
              <w:rPr>
                <w:rFonts w:eastAsia="Times New Roman"/>
                <w:color w:val="000000"/>
              </w:rPr>
              <w:t>Clínica Santillana</w:t>
            </w:r>
          </w:p>
        </w:tc>
        <w:tc>
          <w:tcPr>
            <w:tcW w:w="1740" w:type="dxa"/>
            <w:tcBorders>
              <w:top w:val="nil"/>
              <w:left w:val="nil"/>
              <w:bottom w:val="single" w:sz="4" w:space="0" w:color="auto"/>
              <w:right w:val="single" w:sz="4" w:space="0" w:color="auto"/>
            </w:tcBorders>
            <w:shd w:val="clear" w:color="auto" w:fill="auto"/>
            <w:vAlign w:val="center"/>
            <w:hideMark/>
          </w:tcPr>
          <w:p w14:paraId="5322986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713ECD3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115295B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3B21872B"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D563425" w14:textId="43F2DF3E" w:rsidR="00F26F27" w:rsidRPr="00F26F27" w:rsidRDefault="00F26F27" w:rsidP="00F26F27">
            <w:pPr>
              <w:spacing w:after="0" w:line="240" w:lineRule="auto"/>
              <w:jc w:val="center"/>
              <w:rPr>
                <w:rFonts w:eastAsia="Times New Roman"/>
                <w:color w:val="000000"/>
              </w:rPr>
            </w:pPr>
            <w:r w:rsidRPr="00F26F27">
              <w:rPr>
                <w:rFonts w:eastAsia="Times New Roman"/>
                <w:color w:val="000000"/>
              </w:rPr>
              <w:t>E.S.E. Hospital Era</w:t>
            </w:r>
            <w:r w:rsidR="00553D39">
              <w:rPr>
                <w:rFonts w:eastAsia="Times New Roman"/>
                <w:color w:val="000000"/>
              </w:rPr>
              <w:t>s</w:t>
            </w:r>
            <w:r w:rsidRPr="00F26F27">
              <w:rPr>
                <w:rFonts w:eastAsia="Times New Roman"/>
                <w:color w:val="000000"/>
              </w:rPr>
              <w:t xml:space="preserve">mo </w:t>
            </w:r>
            <w:proofErr w:type="spellStart"/>
            <w:r w:rsidRPr="00F26F27">
              <w:rPr>
                <w:rFonts w:eastAsia="Times New Roman"/>
                <w:color w:val="000000"/>
              </w:rPr>
              <w:t>Meos</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7F1B483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54AEE2A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543973E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40FC09B0"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104B5351" w14:textId="2F23DC15" w:rsidR="00F26F27" w:rsidRPr="00F26F27" w:rsidRDefault="00F26F27" w:rsidP="00F26F27">
            <w:pPr>
              <w:spacing w:after="0" w:line="240" w:lineRule="auto"/>
              <w:jc w:val="center"/>
              <w:rPr>
                <w:rFonts w:eastAsia="Times New Roman"/>
                <w:color w:val="000000"/>
              </w:rPr>
            </w:pPr>
            <w:r w:rsidRPr="00F26F27">
              <w:rPr>
                <w:rFonts w:eastAsia="Times New Roman"/>
                <w:color w:val="000000"/>
              </w:rPr>
              <w:t>Fundación Hogar San Francisco de Asís</w:t>
            </w:r>
          </w:p>
        </w:tc>
        <w:tc>
          <w:tcPr>
            <w:tcW w:w="1740" w:type="dxa"/>
            <w:tcBorders>
              <w:top w:val="nil"/>
              <w:left w:val="nil"/>
              <w:bottom w:val="single" w:sz="4" w:space="0" w:color="auto"/>
              <w:right w:val="single" w:sz="4" w:space="0" w:color="auto"/>
            </w:tcBorders>
            <w:shd w:val="clear" w:color="auto" w:fill="auto"/>
            <w:vAlign w:val="center"/>
            <w:hideMark/>
          </w:tcPr>
          <w:p w14:paraId="34C803F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784D2E1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43EEF36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628C9623"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bottom"/>
            <w:hideMark/>
          </w:tcPr>
          <w:p w14:paraId="200C6DEC"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740" w:type="dxa"/>
            <w:tcBorders>
              <w:top w:val="nil"/>
              <w:left w:val="nil"/>
              <w:bottom w:val="single" w:sz="4" w:space="0" w:color="auto"/>
              <w:right w:val="single" w:sz="4" w:space="0" w:color="auto"/>
            </w:tcBorders>
            <w:shd w:val="clear" w:color="auto" w:fill="auto"/>
            <w:vAlign w:val="bottom"/>
            <w:hideMark/>
          </w:tcPr>
          <w:p w14:paraId="17E1A711"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46D2F0B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2569AFDE"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121CACE1"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668A949" w14:textId="6E2BA57B" w:rsidR="00F26F27" w:rsidRPr="00F26F27" w:rsidRDefault="00F26F27" w:rsidP="00F26F27">
            <w:pPr>
              <w:spacing w:after="0" w:line="240" w:lineRule="auto"/>
              <w:jc w:val="center"/>
              <w:rPr>
                <w:rFonts w:eastAsia="Times New Roman"/>
                <w:color w:val="000000"/>
              </w:rPr>
            </w:pPr>
            <w:r w:rsidRPr="00F26F27">
              <w:rPr>
                <w:rFonts w:eastAsia="Times New Roman"/>
                <w:color w:val="000000"/>
              </w:rPr>
              <w:t>Instituto Caldense de Patología</w:t>
            </w:r>
          </w:p>
        </w:tc>
        <w:tc>
          <w:tcPr>
            <w:tcW w:w="1740" w:type="dxa"/>
            <w:tcBorders>
              <w:top w:val="nil"/>
              <w:left w:val="nil"/>
              <w:bottom w:val="single" w:sz="4" w:space="0" w:color="auto"/>
              <w:right w:val="single" w:sz="4" w:space="0" w:color="auto"/>
            </w:tcBorders>
            <w:shd w:val="clear" w:color="auto" w:fill="auto"/>
            <w:vAlign w:val="center"/>
            <w:hideMark/>
          </w:tcPr>
          <w:p w14:paraId="383336E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1FCF010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63676F1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1C1A40C2"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bottom"/>
            <w:hideMark/>
          </w:tcPr>
          <w:p w14:paraId="7120F513" w14:textId="73A47D8D" w:rsidR="00F26F27" w:rsidRPr="00F26F27" w:rsidRDefault="00F26F27" w:rsidP="00F26F27">
            <w:pPr>
              <w:spacing w:after="0" w:line="240" w:lineRule="auto"/>
              <w:jc w:val="center"/>
              <w:rPr>
                <w:rFonts w:eastAsia="Times New Roman"/>
                <w:color w:val="000000"/>
              </w:rPr>
            </w:pPr>
            <w:r w:rsidRPr="00F26F27">
              <w:rPr>
                <w:rFonts w:eastAsia="Times New Roman"/>
                <w:color w:val="000000"/>
              </w:rPr>
              <w:t>Centro Oscar Mauricio Pineda Gómez</w:t>
            </w:r>
          </w:p>
        </w:tc>
        <w:tc>
          <w:tcPr>
            <w:tcW w:w="1740" w:type="dxa"/>
            <w:tcBorders>
              <w:top w:val="nil"/>
              <w:left w:val="nil"/>
              <w:bottom w:val="single" w:sz="4" w:space="0" w:color="auto"/>
              <w:right w:val="single" w:sz="4" w:space="0" w:color="auto"/>
            </w:tcBorders>
            <w:shd w:val="clear" w:color="auto" w:fill="auto"/>
            <w:vAlign w:val="center"/>
            <w:hideMark/>
          </w:tcPr>
          <w:p w14:paraId="1866C2B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394937E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48F28D0E"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40FB5368"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363310D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Civil de Ipiales</w:t>
            </w:r>
          </w:p>
        </w:tc>
        <w:tc>
          <w:tcPr>
            <w:tcW w:w="1740" w:type="dxa"/>
            <w:tcBorders>
              <w:top w:val="nil"/>
              <w:left w:val="nil"/>
              <w:bottom w:val="single" w:sz="4" w:space="0" w:color="auto"/>
              <w:right w:val="single" w:sz="4" w:space="0" w:color="auto"/>
            </w:tcBorders>
            <w:shd w:val="clear" w:color="auto" w:fill="auto"/>
            <w:vAlign w:val="center"/>
            <w:hideMark/>
          </w:tcPr>
          <w:p w14:paraId="6019008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3A37579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782866C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4C8BEDC0"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bottom"/>
            <w:hideMark/>
          </w:tcPr>
          <w:p w14:paraId="04BB8D55"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Local San Juan de Dios de Pensilvania</w:t>
            </w:r>
          </w:p>
        </w:tc>
        <w:tc>
          <w:tcPr>
            <w:tcW w:w="1740" w:type="dxa"/>
            <w:tcBorders>
              <w:top w:val="nil"/>
              <w:left w:val="nil"/>
              <w:bottom w:val="single" w:sz="4" w:space="0" w:color="auto"/>
              <w:right w:val="single" w:sz="4" w:space="0" w:color="auto"/>
            </w:tcBorders>
            <w:shd w:val="clear" w:color="auto" w:fill="auto"/>
            <w:vAlign w:val="center"/>
            <w:hideMark/>
          </w:tcPr>
          <w:p w14:paraId="2A29B37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1CD6E84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7B998B8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5E6414BB"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2F2CC1E2" w14:textId="063FF04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Fundación </w:t>
            </w:r>
            <w:proofErr w:type="spellStart"/>
            <w:r w:rsidRPr="00F26F27">
              <w:rPr>
                <w:rFonts w:eastAsia="Times New Roman"/>
                <w:color w:val="000000"/>
              </w:rPr>
              <w:t>Coangel</w:t>
            </w:r>
            <w:proofErr w:type="spellEnd"/>
          </w:p>
        </w:tc>
        <w:tc>
          <w:tcPr>
            <w:tcW w:w="1740" w:type="dxa"/>
            <w:tcBorders>
              <w:top w:val="nil"/>
              <w:left w:val="nil"/>
              <w:bottom w:val="single" w:sz="4" w:space="0" w:color="auto"/>
              <w:right w:val="single" w:sz="4" w:space="0" w:color="auto"/>
            </w:tcBorders>
            <w:shd w:val="clear" w:color="auto" w:fill="auto"/>
            <w:vAlign w:val="bottom"/>
            <w:hideMark/>
          </w:tcPr>
          <w:p w14:paraId="6316BA7D"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79FD40D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03AEA7B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21C2295C"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07C253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Universidad Nacional de Colombia</w:t>
            </w:r>
          </w:p>
        </w:tc>
        <w:tc>
          <w:tcPr>
            <w:tcW w:w="1740" w:type="dxa"/>
            <w:tcBorders>
              <w:top w:val="nil"/>
              <w:left w:val="nil"/>
              <w:bottom w:val="single" w:sz="4" w:space="0" w:color="auto"/>
              <w:right w:val="single" w:sz="4" w:space="0" w:color="auto"/>
            </w:tcBorders>
            <w:shd w:val="clear" w:color="auto" w:fill="auto"/>
            <w:vAlign w:val="center"/>
            <w:hideMark/>
          </w:tcPr>
          <w:p w14:paraId="75ABD22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5BA9AD4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1768925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7D4B8963" w14:textId="77777777" w:rsidTr="00F26F27">
        <w:trPr>
          <w:trHeight w:val="864"/>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30B97288" w14:textId="4ED4B84D"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Ciudadela los </w:t>
            </w:r>
            <w:r>
              <w:rPr>
                <w:rFonts w:eastAsia="Times New Roman"/>
                <w:color w:val="000000"/>
              </w:rPr>
              <w:t>Z</w:t>
            </w:r>
            <w:r w:rsidRPr="00F26F27">
              <w:rPr>
                <w:rFonts w:eastAsia="Times New Roman"/>
                <w:color w:val="000000"/>
              </w:rPr>
              <w:t xml:space="preserve">agales Escuela de Trabajo </w:t>
            </w:r>
            <w:r>
              <w:rPr>
                <w:rFonts w:eastAsia="Times New Roman"/>
                <w:color w:val="000000"/>
              </w:rPr>
              <w:t>L</w:t>
            </w:r>
            <w:r w:rsidRPr="00F26F27">
              <w:rPr>
                <w:rFonts w:eastAsia="Times New Roman"/>
                <w:color w:val="000000"/>
              </w:rPr>
              <w:t xml:space="preserve">a </w:t>
            </w:r>
            <w:r>
              <w:rPr>
                <w:rFonts w:eastAsia="Times New Roman"/>
                <w:color w:val="000000"/>
              </w:rPr>
              <w:t>L</w:t>
            </w:r>
            <w:r w:rsidRPr="00F26F27">
              <w:rPr>
                <w:rFonts w:eastAsia="Times New Roman"/>
                <w:color w:val="000000"/>
              </w:rPr>
              <w:t>inda</w:t>
            </w:r>
          </w:p>
        </w:tc>
        <w:tc>
          <w:tcPr>
            <w:tcW w:w="1740" w:type="dxa"/>
            <w:tcBorders>
              <w:top w:val="nil"/>
              <w:left w:val="nil"/>
              <w:bottom w:val="single" w:sz="4" w:space="0" w:color="auto"/>
              <w:right w:val="single" w:sz="4" w:space="0" w:color="auto"/>
            </w:tcBorders>
            <w:shd w:val="clear" w:color="auto" w:fill="auto"/>
            <w:vAlign w:val="center"/>
            <w:hideMark/>
          </w:tcPr>
          <w:p w14:paraId="556BA98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1E530C3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7307621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04AE2B19"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55E2843D" w14:textId="77777777" w:rsidR="00F26F27" w:rsidRPr="00F26F27" w:rsidRDefault="00F26F27" w:rsidP="00F26F27">
            <w:pPr>
              <w:spacing w:after="0" w:line="240" w:lineRule="auto"/>
              <w:jc w:val="center"/>
              <w:rPr>
                <w:rFonts w:eastAsia="Times New Roman"/>
                <w:color w:val="000000"/>
              </w:rPr>
            </w:pPr>
            <w:proofErr w:type="spellStart"/>
            <w:r w:rsidRPr="00F26F27">
              <w:rPr>
                <w:rFonts w:eastAsia="Times New Roman"/>
                <w:color w:val="000000"/>
              </w:rPr>
              <w:t>Cooasobien</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6DF7F9F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5D3C6DF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7253674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10E2CBBC"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28B80DF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Mario </w:t>
            </w:r>
            <w:proofErr w:type="spellStart"/>
            <w:r w:rsidRPr="00F26F27">
              <w:rPr>
                <w:rFonts w:eastAsia="Times New Roman"/>
                <w:color w:val="000000"/>
              </w:rPr>
              <w:t>Santacoloma</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37FC72D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6ACE0E6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7E0B41A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6B3B500C"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67AEAEF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Departamental San Rafael de Risaralda</w:t>
            </w:r>
          </w:p>
        </w:tc>
        <w:tc>
          <w:tcPr>
            <w:tcW w:w="1740" w:type="dxa"/>
            <w:tcBorders>
              <w:top w:val="nil"/>
              <w:left w:val="nil"/>
              <w:bottom w:val="single" w:sz="4" w:space="0" w:color="auto"/>
              <w:right w:val="single" w:sz="4" w:space="0" w:color="auto"/>
            </w:tcBorders>
            <w:shd w:val="clear" w:color="auto" w:fill="auto"/>
            <w:vAlign w:val="center"/>
            <w:hideMark/>
          </w:tcPr>
          <w:p w14:paraId="337AC7A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84ABCB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3636B14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41B69273"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5D7ACE19" w14:textId="77777777" w:rsidR="00F26F27" w:rsidRPr="00F26F27" w:rsidRDefault="00F26F27" w:rsidP="00F26F27">
            <w:pPr>
              <w:spacing w:after="0" w:line="240" w:lineRule="auto"/>
              <w:jc w:val="center"/>
              <w:rPr>
                <w:rFonts w:eastAsia="Times New Roman"/>
                <w:color w:val="000000"/>
              </w:rPr>
            </w:pPr>
            <w:proofErr w:type="spellStart"/>
            <w:r w:rsidRPr="00F26F27">
              <w:rPr>
                <w:rFonts w:eastAsia="Times New Roman"/>
                <w:color w:val="000000"/>
              </w:rPr>
              <w:t>Oncosalud</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4B418B1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2C81F4C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1098671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64462AD4"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141D241D" w14:textId="4BDB3D9F" w:rsidR="00F26F27" w:rsidRPr="00F26F27" w:rsidRDefault="00F26F27" w:rsidP="00F26F27">
            <w:pPr>
              <w:spacing w:after="0" w:line="240" w:lineRule="auto"/>
              <w:jc w:val="center"/>
              <w:rPr>
                <w:rFonts w:eastAsia="Times New Roman"/>
                <w:color w:val="000000"/>
              </w:rPr>
            </w:pPr>
            <w:proofErr w:type="spellStart"/>
            <w:r w:rsidRPr="00F26F27">
              <w:rPr>
                <w:rFonts w:eastAsia="Times New Roman"/>
                <w:color w:val="000000"/>
              </w:rPr>
              <w:t>Avi</w:t>
            </w:r>
            <w:r>
              <w:rPr>
                <w:rFonts w:eastAsia="Times New Roman"/>
                <w:color w:val="000000"/>
              </w:rPr>
              <w:t>d</w:t>
            </w:r>
            <w:r w:rsidRPr="00F26F27">
              <w:rPr>
                <w:rFonts w:eastAsia="Times New Roman"/>
                <w:color w:val="000000"/>
              </w:rPr>
              <w:t>anti</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3CFF3A5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266CD75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388F15D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6133CB1C"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72E5F0A9" w14:textId="2073E436" w:rsidR="00F26F27" w:rsidRPr="00F26F27" w:rsidRDefault="00F26F27" w:rsidP="00F26F27">
            <w:pPr>
              <w:spacing w:after="0" w:line="240" w:lineRule="auto"/>
              <w:jc w:val="center"/>
              <w:rPr>
                <w:rFonts w:eastAsia="Times New Roman"/>
                <w:color w:val="000000"/>
              </w:rPr>
            </w:pPr>
            <w:proofErr w:type="spellStart"/>
            <w:r w:rsidRPr="00F26F27">
              <w:rPr>
                <w:rFonts w:eastAsia="Times New Roman"/>
                <w:color w:val="000000"/>
              </w:rPr>
              <w:t>Ucik</w:t>
            </w:r>
            <w:r>
              <w:rPr>
                <w:rFonts w:eastAsia="Times New Roman"/>
                <w:color w:val="000000"/>
              </w:rPr>
              <w:t>i</w:t>
            </w:r>
            <w:r w:rsidRPr="00F26F27">
              <w:rPr>
                <w:rFonts w:eastAsia="Times New Roman"/>
                <w:color w:val="000000"/>
              </w:rPr>
              <w:t>ds</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7A4E87F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31C20ED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7CBFB29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2AD8FCDF"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1B03D31B" w14:textId="34738CD8"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Universidad </w:t>
            </w:r>
            <w:r w:rsidR="00AF6407" w:rsidRPr="00F26F27">
              <w:rPr>
                <w:rFonts w:eastAsia="Times New Roman"/>
                <w:color w:val="000000"/>
              </w:rPr>
              <w:t>Tecnológica</w:t>
            </w:r>
            <w:r w:rsidRPr="00F26F27">
              <w:rPr>
                <w:rFonts w:eastAsia="Times New Roman"/>
                <w:color w:val="000000"/>
              </w:rPr>
              <w:t xml:space="preserve"> de Pereira</w:t>
            </w:r>
          </w:p>
        </w:tc>
        <w:tc>
          <w:tcPr>
            <w:tcW w:w="1740" w:type="dxa"/>
            <w:tcBorders>
              <w:top w:val="nil"/>
              <w:left w:val="nil"/>
              <w:bottom w:val="single" w:sz="4" w:space="0" w:color="auto"/>
              <w:right w:val="single" w:sz="4" w:space="0" w:color="auto"/>
            </w:tcBorders>
            <w:shd w:val="clear" w:color="auto" w:fill="auto"/>
            <w:vAlign w:val="center"/>
            <w:hideMark/>
          </w:tcPr>
          <w:p w14:paraId="7CC675C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64A1D56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2F8560A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61B240A3" w14:textId="77777777" w:rsidTr="00F26F27">
        <w:trPr>
          <w:trHeight w:val="864"/>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6169BE91" w14:textId="20DCB888" w:rsidR="00F26F27" w:rsidRPr="00F26F27" w:rsidRDefault="00F26F27" w:rsidP="00F26F27">
            <w:pPr>
              <w:spacing w:after="0" w:line="240" w:lineRule="auto"/>
              <w:jc w:val="center"/>
              <w:rPr>
                <w:rFonts w:eastAsia="Times New Roman"/>
                <w:color w:val="000000"/>
              </w:rPr>
            </w:pPr>
            <w:proofErr w:type="spellStart"/>
            <w:r w:rsidRPr="00F26F27">
              <w:rPr>
                <w:rFonts w:eastAsia="Times New Roman"/>
                <w:color w:val="000000"/>
              </w:rPr>
              <w:t>Procardio</w:t>
            </w:r>
            <w:proofErr w:type="spellEnd"/>
            <w:r w:rsidRPr="00F26F27">
              <w:rPr>
                <w:rFonts w:eastAsia="Times New Roman"/>
                <w:color w:val="000000"/>
              </w:rPr>
              <w:t xml:space="preserve"> Servicios </w:t>
            </w:r>
            <w:r w:rsidR="00AF6407" w:rsidRPr="00F26F27">
              <w:rPr>
                <w:rFonts w:eastAsia="Times New Roman"/>
                <w:color w:val="000000"/>
              </w:rPr>
              <w:t>Médicos</w:t>
            </w:r>
            <w:r w:rsidRPr="00F26F27">
              <w:rPr>
                <w:rFonts w:eastAsia="Times New Roman"/>
                <w:color w:val="000000"/>
              </w:rPr>
              <w:t xml:space="preserve"> Integrales S.A.S</w:t>
            </w:r>
          </w:p>
        </w:tc>
        <w:tc>
          <w:tcPr>
            <w:tcW w:w="1740" w:type="dxa"/>
            <w:tcBorders>
              <w:top w:val="nil"/>
              <w:left w:val="nil"/>
              <w:bottom w:val="single" w:sz="4" w:space="0" w:color="auto"/>
              <w:right w:val="single" w:sz="4" w:space="0" w:color="auto"/>
            </w:tcBorders>
            <w:shd w:val="clear" w:color="auto" w:fill="auto"/>
            <w:vAlign w:val="center"/>
            <w:hideMark/>
          </w:tcPr>
          <w:p w14:paraId="30C0AC6D"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6AA38CB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1F5A2E6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0C29DB20"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0E66A1A8" w14:textId="68CDE615" w:rsidR="00F26F27" w:rsidRPr="00F26F27" w:rsidRDefault="00AF6407" w:rsidP="00F26F27">
            <w:pPr>
              <w:spacing w:after="0" w:line="240" w:lineRule="auto"/>
              <w:jc w:val="center"/>
              <w:rPr>
                <w:rFonts w:eastAsia="Times New Roman"/>
                <w:color w:val="000000"/>
              </w:rPr>
            </w:pPr>
            <w:r w:rsidRPr="00F26F27">
              <w:rPr>
                <w:rFonts w:eastAsia="Times New Roman"/>
                <w:color w:val="000000"/>
              </w:rPr>
              <w:t>Clínica</w:t>
            </w:r>
            <w:r w:rsidR="00F26F27" w:rsidRPr="00F26F27">
              <w:rPr>
                <w:rFonts w:eastAsia="Times New Roman"/>
                <w:color w:val="000000"/>
              </w:rPr>
              <w:t xml:space="preserve"> Universitaria Bolivariana</w:t>
            </w:r>
          </w:p>
        </w:tc>
        <w:tc>
          <w:tcPr>
            <w:tcW w:w="1740" w:type="dxa"/>
            <w:tcBorders>
              <w:top w:val="nil"/>
              <w:left w:val="nil"/>
              <w:bottom w:val="single" w:sz="4" w:space="0" w:color="auto"/>
              <w:right w:val="single" w:sz="4" w:space="0" w:color="auto"/>
            </w:tcBorders>
            <w:shd w:val="clear" w:color="auto" w:fill="auto"/>
            <w:vAlign w:val="center"/>
            <w:hideMark/>
          </w:tcPr>
          <w:p w14:paraId="125467D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4B20C40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430E06D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06452349"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3CC80CC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Centro integral San Pedro Claver</w:t>
            </w:r>
          </w:p>
        </w:tc>
        <w:tc>
          <w:tcPr>
            <w:tcW w:w="1740" w:type="dxa"/>
            <w:tcBorders>
              <w:top w:val="nil"/>
              <w:left w:val="nil"/>
              <w:bottom w:val="single" w:sz="4" w:space="0" w:color="auto"/>
              <w:right w:val="single" w:sz="4" w:space="0" w:color="auto"/>
            </w:tcBorders>
            <w:shd w:val="clear" w:color="auto" w:fill="auto"/>
            <w:vAlign w:val="center"/>
            <w:hideMark/>
          </w:tcPr>
          <w:p w14:paraId="619E0F7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7C35F4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6D2A2E75"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1DF71E56"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256766D6" w14:textId="4447F2AA" w:rsidR="00F26F27" w:rsidRPr="00F26F27" w:rsidRDefault="00AF6407" w:rsidP="00F26F27">
            <w:pPr>
              <w:spacing w:after="0" w:line="240" w:lineRule="auto"/>
              <w:jc w:val="center"/>
              <w:rPr>
                <w:rFonts w:eastAsia="Times New Roman"/>
                <w:color w:val="000000"/>
              </w:rPr>
            </w:pPr>
            <w:r w:rsidRPr="00F26F27">
              <w:rPr>
                <w:rFonts w:eastAsia="Times New Roman"/>
                <w:color w:val="000000"/>
              </w:rPr>
              <w:t>Asociación</w:t>
            </w:r>
            <w:r w:rsidR="00F26F27" w:rsidRPr="00F26F27">
              <w:rPr>
                <w:rFonts w:eastAsia="Times New Roman"/>
                <w:color w:val="000000"/>
              </w:rPr>
              <w:t xml:space="preserve"> de </w:t>
            </w:r>
            <w:r w:rsidR="00553D39" w:rsidRPr="00F26F27">
              <w:rPr>
                <w:rFonts w:eastAsia="Times New Roman"/>
                <w:color w:val="000000"/>
              </w:rPr>
              <w:t>Médicos</w:t>
            </w:r>
            <w:r w:rsidR="00F26F27" w:rsidRPr="00F26F27">
              <w:rPr>
                <w:rFonts w:eastAsia="Times New Roman"/>
                <w:color w:val="000000"/>
              </w:rPr>
              <w:t xml:space="preserve"> Internistas de Caldas</w:t>
            </w:r>
          </w:p>
        </w:tc>
        <w:tc>
          <w:tcPr>
            <w:tcW w:w="1740" w:type="dxa"/>
            <w:tcBorders>
              <w:top w:val="nil"/>
              <w:left w:val="nil"/>
              <w:bottom w:val="single" w:sz="4" w:space="0" w:color="auto"/>
              <w:right w:val="single" w:sz="4" w:space="0" w:color="auto"/>
            </w:tcBorders>
            <w:shd w:val="clear" w:color="auto" w:fill="auto"/>
            <w:vAlign w:val="center"/>
            <w:hideMark/>
          </w:tcPr>
          <w:p w14:paraId="0AE0E5E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70DF9CD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4D8FBA9E"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7146E41D"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2C53820A" w14:textId="30DA12A3"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Estudios </w:t>
            </w:r>
            <w:r w:rsidR="00AF6407" w:rsidRPr="00F26F27">
              <w:rPr>
                <w:rFonts w:eastAsia="Times New Roman"/>
                <w:color w:val="000000"/>
              </w:rPr>
              <w:t>Oftalmológicos</w:t>
            </w:r>
            <w:r w:rsidRPr="00F26F27">
              <w:rPr>
                <w:rFonts w:eastAsia="Times New Roman"/>
                <w:color w:val="000000"/>
              </w:rPr>
              <w:t xml:space="preserve"> S.A.S.</w:t>
            </w:r>
          </w:p>
        </w:tc>
        <w:tc>
          <w:tcPr>
            <w:tcW w:w="1740" w:type="dxa"/>
            <w:tcBorders>
              <w:top w:val="nil"/>
              <w:left w:val="nil"/>
              <w:bottom w:val="single" w:sz="4" w:space="0" w:color="auto"/>
              <w:right w:val="single" w:sz="4" w:space="0" w:color="auto"/>
            </w:tcBorders>
            <w:shd w:val="clear" w:color="auto" w:fill="auto"/>
            <w:vAlign w:val="center"/>
            <w:hideMark/>
          </w:tcPr>
          <w:p w14:paraId="1AB0875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144AF95"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4310A99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31868823" w14:textId="77777777" w:rsidTr="00F26F27">
        <w:trPr>
          <w:trHeight w:val="1440"/>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7AA252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lastRenderedPageBreak/>
              <w:t>Sociedad Comercializadora de Insumos y Servicios Médicos S.A.S. –</w:t>
            </w:r>
            <w:proofErr w:type="spellStart"/>
            <w:r w:rsidRPr="00F26F27">
              <w:rPr>
                <w:rFonts w:eastAsia="Times New Roman"/>
                <w:color w:val="000000"/>
              </w:rPr>
              <w:t>Socimédicos</w:t>
            </w:r>
            <w:proofErr w:type="spellEnd"/>
            <w:r w:rsidRPr="00F26F27">
              <w:rPr>
                <w:rFonts w:eastAsia="Times New Roman"/>
                <w:color w:val="000000"/>
              </w:rPr>
              <w:t xml:space="preserve"> S.A.S.-</w:t>
            </w:r>
          </w:p>
        </w:tc>
        <w:tc>
          <w:tcPr>
            <w:tcW w:w="1740" w:type="dxa"/>
            <w:tcBorders>
              <w:top w:val="nil"/>
              <w:left w:val="nil"/>
              <w:bottom w:val="single" w:sz="4" w:space="0" w:color="auto"/>
              <w:right w:val="single" w:sz="4" w:space="0" w:color="auto"/>
            </w:tcBorders>
            <w:shd w:val="clear" w:color="auto" w:fill="auto"/>
            <w:vAlign w:val="center"/>
            <w:hideMark/>
          </w:tcPr>
          <w:p w14:paraId="6560CD8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4DBA2F0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7AABF29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50A7848A"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1121752B" w14:textId="715D9EAE" w:rsidR="00F26F27" w:rsidRPr="00F26F27" w:rsidRDefault="00AF6407" w:rsidP="00F26F27">
            <w:pPr>
              <w:spacing w:after="0" w:line="240" w:lineRule="auto"/>
              <w:jc w:val="center"/>
              <w:rPr>
                <w:rFonts w:eastAsia="Times New Roman"/>
                <w:color w:val="000000"/>
              </w:rPr>
            </w:pPr>
            <w:r w:rsidRPr="00F26F27">
              <w:rPr>
                <w:rFonts w:eastAsia="Times New Roman"/>
                <w:color w:val="000000"/>
              </w:rPr>
              <w:t>Fundación</w:t>
            </w:r>
            <w:r w:rsidR="00F26F27" w:rsidRPr="00F26F27">
              <w:rPr>
                <w:rFonts w:eastAsia="Times New Roman"/>
                <w:color w:val="000000"/>
              </w:rPr>
              <w:t xml:space="preserve"> </w:t>
            </w:r>
            <w:r w:rsidRPr="00F26F27">
              <w:rPr>
                <w:rFonts w:eastAsia="Times New Roman"/>
                <w:color w:val="000000"/>
              </w:rPr>
              <w:t>Santafé</w:t>
            </w:r>
            <w:r w:rsidR="00F26F27" w:rsidRPr="00F26F27">
              <w:rPr>
                <w:rFonts w:eastAsia="Times New Roman"/>
                <w:color w:val="000000"/>
              </w:rPr>
              <w:t xml:space="preserve"> de </w:t>
            </w:r>
            <w:r w:rsidR="00553D39" w:rsidRPr="00F26F27">
              <w:rPr>
                <w:rFonts w:eastAsia="Times New Roman"/>
                <w:color w:val="000000"/>
              </w:rPr>
              <w:t>Bogotá</w:t>
            </w:r>
          </w:p>
        </w:tc>
        <w:tc>
          <w:tcPr>
            <w:tcW w:w="1740" w:type="dxa"/>
            <w:tcBorders>
              <w:top w:val="nil"/>
              <w:left w:val="nil"/>
              <w:bottom w:val="single" w:sz="4" w:space="0" w:color="auto"/>
              <w:right w:val="single" w:sz="4" w:space="0" w:color="auto"/>
            </w:tcBorders>
            <w:shd w:val="clear" w:color="auto" w:fill="auto"/>
            <w:vAlign w:val="center"/>
            <w:hideMark/>
          </w:tcPr>
          <w:p w14:paraId="4B98ACEA"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3B2E72F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7FFE0F8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3A8AB911"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59486C3" w14:textId="3BB67E5D"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ESE Hospital San Juan de Dios– </w:t>
            </w:r>
            <w:r w:rsidR="00AF6407" w:rsidRPr="00F26F27">
              <w:rPr>
                <w:rFonts w:eastAsia="Times New Roman"/>
                <w:color w:val="000000"/>
              </w:rPr>
              <w:t>Támesis</w:t>
            </w:r>
            <w:r w:rsidRPr="00F26F27">
              <w:rPr>
                <w:rFonts w:eastAsia="Times New Roman"/>
                <w:color w:val="000000"/>
              </w:rPr>
              <w:t xml:space="preserve"> Antioquia</w:t>
            </w:r>
          </w:p>
        </w:tc>
        <w:tc>
          <w:tcPr>
            <w:tcW w:w="1740" w:type="dxa"/>
            <w:tcBorders>
              <w:top w:val="nil"/>
              <w:left w:val="nil"/>
              <w:bottom w:val="single" w:sz="4" w:space="0" w:color="auto"/>
              <w:right w:val="single" w:sz="4" w:space="0" w:color="auto"/>
            </w:tcBorders>
            <w:shd w:val="clear" w:color="auto" w:fill="auto"/>
            <w:vAlign w:val="center"/>
            <w:hideMark/>
          </w:tcPr>
          <w:p w14:paraId="6E02BE8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7A5348A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68164CB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6E1226AB" w14:textId="77777777" w:rsidTr="00F26F27">
        <w:trPr>
          <w:trHeight w:val="864"/>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76EA82C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Soluciones en Medicina Reproductiva Humana S.A. (</w:t>
            </w:r>
            <w:proofErr w:type="spellStart"/>
            <w:r w:rsidRPr="00F26F27">
              <w:rPr>
                <w:rFonts w:eastAsia="Times New Roman"/>
                <w:color w:val="000000"/>
              </w:rPr>
              <w:t>Reprotect</w:t>
            </w:r>
            <w:proofErr w:type="spellEnd"/>
            <w:r w:rsidRPr="00F26F27">
              <w:rPr>
                <w:rFonts w:eastAsia="Times New Roman"/>
                <w:color w:val="000000"/>
              </w:rPr>
              <w:t xml:space="preserve"> S.A.S.</w:t>
            </w:r>
          </w:p>
        </w:tc>
        <w:tc>
          <w:tcPr>
            <w:tcW w:w="1740" w:type="dxa"/>
            <w:tcBorders>
              <w:top w:val="nil"/>
              <w:left w:val="nil"/>
              <w:bottom w:val="single" w:sz="4" w:space="0" w:color="auto"/>
              <w:right w:val="single" w:sz="4" w:space="0" w:color="auto"/>
            </w:tcBorders>
            <w:shd w:val="clear" w:color="auto" w:fill="auto"/>
            <w:vAlign w:val="center"/>
            <w:hideMark/>
          </w:tcPr>
          <w:p w14:paraId="1DA943E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19E9C6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3CE3110E"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610C1CA7"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962589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E.S.E. Hospital San Jorge de Pereira</w:t>
            </w:r>
          </w:p>
        </w:tc>
        <w:tc>
          <w:tcPr>
            <w:tcW w:w="1740" w:type="dxa"/>
            <w:tcBorders>
              <w:top w:val="nil"/>
              <w:left w:val="nil"/>
              <w:bottom w:val="single" w:sz="4" w:space="0" w:color="auto"/>
              <w:right w:val="single" w:sz="4" w:space="0" w:color="auto"/>
            </w:tcBorders>
            <w:shd w:val="clear" w:color="auto" w:fill="auto"/>
            <w:vAlign w:val="center"/>
            <w:hideMark/>
          </w:tcPr>
          <w:p w14:paraId="5CED9D6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22BC5E9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2F86CA5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64DFBF21"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28B41859" w14:textId="0C60E62C"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Instituto </w:t>
            </w:r>
            <w:r w:rsidR="00AF6407" w:rsidRPr="00F26F27">
              <w:rPr>
                <w:rFonts w:eastAsia="Times New Roman"/>
                <w:color w:val="000000"/>
              </w:rPr>
              <w:t>Oftalmológico</w:t>
            </w:r>
            <w:r w:rsidRPr="00F26F27">
              <w:rPr>
                <w:rFonts w:eastAsia="Times New Roman"/>
                <w:color w:val="000000"/>
              </w:rPr>
              <w:t xml:space="preserve"> de Caldas</w:t>
            </w:r>
          </w:p>
        </w:tc>
        <w:tc>
          <w:tcPr>
            <w:tcW w:w="1740" w:type="dxa"/>
            <w:tcBorders>
              <w:top w:val="nil"/>
              <w:left w:val="nil"/>
              <w:bottom w:val="single" w:sz="4" w:space="0" w:color="auto"/>
              <w:right w:val="single" w:sz="4" w:space="0" w:color="auto"/>
            </w:tcBorders>
            <w:shd w:val="clear" w:color="auto" w:fill="auto"/>
            <w:vAlign w:val="center"/>
            <w:hideMark/>
          </w:tcPr>
          <w:p w14:paraId="2016D478"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26E1B3A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3BB68A2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627D1D07"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76B44C92" w14:textId="77777777" w:rsidR="00F26F27" w:rsidRPr="00F26F27" w:rsidRDefault="00F26F27" w:rsidP="00F26F27">
            <w:pPr>
              <w:spacing w:after="0" w:line="240" w:lineRule="auto"/>
              <w:jc w:val="center"/>
              <w:rPr>
                <w:rFonts w:eastAsia="Times New Roman"/>
                <w:color w:val="000000"/>
              </w:rPr>
            </w:pPr>
            <w:proofErr w:type="spellStart"/>
            <w:r w:rsidRPr="00F26F27">
              <w:rPr>
                <w:rFonts w:eastAsia="Times New Roman"/>
                <w:color w:val="000000"/>
              </w:rPr>
              <w:t>Gesencro</w:t>
            </w:r>
            <w:proofErr w:type="spellEnd"/>
            <w:r w:rsidRPr="00F26F27">
              <w:rPr>
                <w:rFonts w:eastAsia="Times New Roman"/>
                <w:color w:val="000000"/>
              </w:rPr>
              <w:t xml:space="preserve"> IPS, Salud</w:t>
            </w:r>
          </w:p>
        </w:tc>
        <w:tc>
          <w:tcPr>
            <w:tcW w:w="1740" w:type="dxa"/>
            <w:tcBorders>
              <w:top w:val="nil"/>
              <w:left w:val="nil"/>
              <w:bottom w:val="single" w:sz="4" w:space="0" w:color="auto"/>
              <w:right w:val="single" w:sz="4" w:space="0" w:color="auto"/>
            </w:tcBorders>
            <w:shd w:val="clear" w:color="auto" w:fill="auto"/>
            <w:vAlign w:val="center"/>
            <w:hideMark/>
          </w:tcPr>
          <w:p w14:paraId="7DEA795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273E0BF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125F063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58039801"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74CF7B38" w14:textId="2AC92E2B" w:rsidR="00F26F27" w:rsidRPr="00F26F27" w:rsidRDefault="00AF6407" w:rsidP="00F26F27">
            <w:pPr>
              <w:spacing w:after="0" w:line="240" w:lineRule="auto"/>
              <w:jc w:val="center"/>
              <w:rPr>
                <w:rFonts w:eastAsia="Times New Roman"/>
                <w:color w:val="000000"/>
              </w:rPr>
            </w:pPr>
            <w:r w:rsidRPr="00F26F27">
              <w:rPr>
                <w:rFonts w:eastAsia="Times New Roman"/>
                <w:color w:val="000000"/>
              </w:rPr>
              <w:t>Clínica</w:t>
            </w:r>
            <w:r w:rsidR="00F26F27" w:rsidRPr="00F26F27">
              <w:rPr>
                <w:rFonts w:eastAsia="Times New Roman"/>
                <w:color w:val="000000"/>
              </w:rPr>
              <w:t xml:space="preserve"> Santa Barbara</w:t>
            </w:r>
          </w:p>
        </w:tc>
        <w:tc>
          <w:tcPr>
            <w:tcW w:w="1740" w:type="dxa"/>
            <w:tcBorders>
              <w:top w:val="nil"/>
              <w:left w:val="nil"/>
              <w:bottom w:val="single" w:sz="4" w:space="0" w:color="auto"/>
              <w:right w:val="single" w:sz="4" w:space="0" w:color="auto"/>
            </w:tcBorders>
            <w:shd w:val="clear" w:color="auto" w:fill="auto"/>
            <w:vAlign w:val="center"/>
            <w:hideMark/>
          </w:tcPr>
          <w:p w14:paraId="56B6FFD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4581B58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1C1E788E"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27E81AA5"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1CEB55F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IMI Instituto Medico Integrado</w:t>
            </w:r>
          </w:p>
        </w:tc>
        <w:tc>
          <w:tcPr>
            <w:tcW w:w="1740" w:type="dxa"/>
            <w:tcBorders>
              <w:top w:val="nil"/>
              <w:left w:val="nil"/>
              <w:bottom w:val="single" w:sz="4" w:space="0" w:color="auto"/>
              <w:right w:val="single" w:sz="4" w:space="0" w:color="auto"/>
            </w:tcBorders>
            <w:shd w:val="clear" w:color="auto" w:fill="auto"/>
            <w:vAlign w:val="center"/>
            <w:hideMark/>
          </w:tcPr>
          <w:p w14:paraId="0B4D213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2900484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0AE2551E"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376FBECE"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0E52EF0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Militar Central</w:t>
            </w:r>
          </w:p>
        </w:tc>
        <w:tc>
          <w:tcPr>
            <w:tcW w:w="1740" w:type="dxa"/>
            <w:tcBorders>
              <w:top w:val="nil"/>
              <w:left w:val="nil"/>
              <w:bottom w:val="single" w:sz="4" w:space="0" w:color="auto"/>
              <w:right w:val="single" w:sz="4" w:space="0" w:color="auto"/>
            </w:tcBorders>
            <w:shd w:val="clear" w:color="auto" w:fill="auto"/>
            <w:vAlign w:val="center"/>
            <w:hideMark/>
          </w:tcPr>
          <w:p w14:paraId="1EA7C2A5"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24E30025"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33895ADE"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00AC16E3"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54F7BB9A" w14:textId="3E6A6655" w:rsidR="00F26F27" w:rsidRPr="00F26F27" w:rsidRDefault="00AF6407" w:rsidP="00F26F27">
            <w:pPr>
              <w:spacing w:after="0" w:line="240" w:lineRule="auto"/>
              <w:jc w:val="center"/>
              <w:rPr>
                <w:rFonts w:eastAsia="Times New Roman"/>
                <w:color w:val="000000"/>
              </w:rPr>
            </w:pPr>
            <w:r w:rsidRPr="00F26F27">
              <w:rPr>
                <w:rFonts w:eastAsia="Times New Roman"/>
                <w:color w:val="000000"/>
              </w:rPr>
              <w:t>Fundación</w:t>
            </w:r>
            <w:r w:rsidR="00F26F27" w:rsidRPr="00F26F27">
              <w:rPr>
                <w:rFonts w:eastAsia="Times New Roman"/>
                <w:color w:val="000000"/>
              </w:rPr>
              <w:t xml:space="preserve"> San Vicente de Paul</w:t>
            </w:r>
          </w:p>
        </w:tc>
        <w:tc>
          <w:tcPr>
            <w:tcW w:w="1740" w:type="dxa"/>
            <w:tcBorders>
              <w:top w:val="nil"/>
              <w:left w:val="nil"/>
              <w:bottom w:val="single" w:sz="4" w:space="0" w:color="auto"/>
              <w:right w:val="single" w:sz="4" w:space="0" w:color="auto"/>
            </w:tcBorders>
            <w:shd w:val="clear" w:color="auto" w:fill="auto"/>
            <w:vAlign w:val="center"/>
            <w:hideMark/>
          </w:tcPr>
          <w:p w14:paraId="3EE4E9D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6EEB063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495944A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6EC3F3D5"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64F6AFD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Universidad del Tolima</w:t>
            </w:r>
          </w:p>
        </w:tc>
        <w:tc>
          <w:tcPr>
            <w:tcW w:w="1740" w:type="dxa"/>
            <w:tcBorders>
              <w:top w:val="nil"/>
              <w:left w:val="nil"/>
              <w:bottom w:val="single" w:sz="4" w:space="0" w:color="auto"/>
              <w:right w:val="single" w:sz="4" w:space="0" w:color="auto"/>
            </w:tcBorders>
            <w:shd w:val="clear" w:color="auto" w:fill="auto"/>
            <w:vAlign w:val="center"/>
            <w:hideMark/>
          </w:tcPr>
          <w:p w14:paraId="66C5DAB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4F63DE6B"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45587D1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5E68F45F"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6E6E24B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Universidad de Antioquia</w:t>
            </w:r>
          </w:p>
        </w:tc>
        <w:tc>
          <w:tcPr>
            <w:tcW w:w="1740" w:type="dxa"/>
            <w:tcBorders>
              <w:top w:val="nil"/>
              <w:left w:val="nil"/>
              <w:bottom w:val="single" w:sz="4" w:space="0" w:color="auto"/>
              <w:right w:val="single" w:sz="4" w:space="0" w:color="auto"/>
            </w:tcBorders>
            <w:shd w:val="clear" w:color="auto" w:fill="auto"/>
            <w:vAlign w:val="center"/>
            <w:hideMark/>
          </w:tcPr>
          <w:p w14:paraId="128387E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5B007EE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3D115EA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51559DE3"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7B73DA3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SES Hospital de Caldas</w:t>
            </w:r>
          </w:p>
        </w:tc>
        <w:tc>
          <w:tcPr>
            <w:tcW w:w="1740" w:type="dxa"/>
            <w:tcBorders>
              <w:top w:val="nil"/>
              <w:left w:val="nil"/>
              <w:bottom w:val="single" w:sz="4" w:space="0" w:color="auto"/>
              <w:right w:val="single" w:sz="4" w:space="0" w:color="auto"/>
            </w:tcBorders>
            <w:shd w:val="clear" w:color="auto" w:fill="auto"/>
            <w:vAlign w:val="center"/>
            <w:hideMark/>
          </w:tcPr>
          <w:p w14:paraId="2686896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12521B2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72E8356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553ABCF6" w14:textId="77777777" w:rsidTr="00F26F27">
        <w:trPr>
          <w:trHeight w:val="1152"/>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5C96F5D7" w14:textId="6A3F3C1E"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Caja de Compensación Familiar de Caldas, </w:t>
            </w:r>
            <w:proofErr w:type="spellStart"/>
            <w:r w:rsidRPr="00F26F27">
              <w:rPr>
                <w:rFonts w:eastAsia="Times New Roman"/>
                <w:color w:val="000000"/>
              </w:rPr>
              <w:t>Confa</w:t>
            </w:r>
            <w:proofErr w:type="spellEnd"/>
            <w:r w:rsidRPr="00F26F27">
              <w:rPr>
                <w:rFonts w:eastAsia="Times New Roman"/>
                <w:color w:val="000000"/>
              </w:rPr>
              <w:t xml:space="preserve">. </w:t>
            </w:r>
            <w:r w:rsidR="00AF6407" w:rsidRPr="00F26F27">
              <w:rPr>
                <w:rFonts w:eastAsia="Times New Roman"/>
                <w:color w:val="000000"/>
              </w:rPr>
              <w:t>Clínica</w:t>
            </w:r>
            <w:r w:rsidRPr="00F26F27">
              <w:rPr>
                <w:rFonts w:eastAsia="Times New Roman"/>
                <w:color w:val="000000"/>
              </w:rPr>
              <w:t xml:space="preserve"> San Marcel</w:t>
            </w:r>
          </w:p>
        </w:tc>
        <w:tc>
          <w:tcPr>
            <w:tcW w:w="1740" w:type="dxa"/>
            <w:tcBorders>
              <w:top w:val="nil"/>
              <w:left w:val="nil"/>
              <w:bottom w:val="single" w:sz="4" w:space="0" w:color="auto"/>
              <w:right w:val="single" w:sz="4" w:space="0" w:color="auto"/>
            </w:tcBorders>
            <w:shd w:val="clear" w:color="auto" w:fill="auto"/>
            <w:vAlign w:val="center"/>
            <w:hideMark/>
          </w:tcPr>
          <w:p w14:paraId="266213E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1BA2FDE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56F3777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729449BB"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9701411" w14:textId="66242E0A"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Instituto Nacional de </w:t>
            </w:r>
            <w:r w:rsidR="00AF6407" w:rsidRPr="00F26F27">
              <w:rPr>
                <w:rFonts w:eastAsia="Times New Roman"/>
                <w:color w:val="000000"/>
              </w:rPr>
              <w:t>Cancerología</w:t>
            </w:r>
          </w:p>
        </w:tc>
        <w:tc>
          <w:tcPr>
            <w:tcW w:w="1740" w:type="dxa"/>
            <w:tcBorders>
              <w:top w:val="nil"/>
              <w:left w:val="nil"/>
              <w:bottom w:val="single" w:sz="4" w:space="0" w:color="auto"/>
              <w:right w:val="single" w:sz="4" w:space="0" w:color="auto"/>
            </w:tcBorders>
            <w:shd w:val="clear" w:color="auto" w:fill="auto"/>
            <w:vAlign w:val="center"/>
            <w:hideMark/>
          </w:tcPr>
          <w:p w14:paraId="6BBE9CD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A9343E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4EA0316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6162E508"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3DDD7AC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General San Isidro</w:t>
            </w:r>
          </w:p>
        </w:tc>
        <w:tc>
          <w:tcPr>
            <w:tcW w:w="1740" w:type="dxa"/>
            <w:tcBorders>
              <w:top w:val="nil"/>
              <w:left w:val="nil"/>
              <w:bottom w:val="single" w:sz="4" w:space="0" w:color="auto"/>
              <w:right w:val="single" w:sz="4" w:space="0" w:color="auto"/>
            </w:tcBorders>
            <w:shd w:val="clear" w:color="auto" w:fill="auto"/>
            <w:vAlign w:val="center"/>
            <w:hideMark/>
          </w:tcPr>
          <w:p w14:paraId="74BCEBA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EA9561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115768F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1CD9D2ED"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29F9562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San Bernardo de filadelfia</w:t>
            </w:r>
          </w:p>
        </w:tc>
        <w:tc>
          <w:tcPr>
            <w:tcW w:w="1740" w:type="dxa"/>
            <w:tcBorders>
              <w:top w:val="nil"/>
              <w:left w:val="nil"/>
              <w:bottom w:val="single" w:sz="4" w:space="0" w:color="auto"/>
              <w:right w:val="single" w:sz="4" w:space="0" w:color="auto"/>
            </w:tcBorders>
            <w:shd w:val="clear" w:color="auto" w:fill="auto"/>
            <w:vAlign w:val="center"/>
            <w:hideMark/>
          </w:tcPr>
          <w:p w14:paraId="5D6BAFE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747E33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6BE3CA6E"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57771D4A"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6B7D966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Clínica </w:t>
            </w:r>
            <w:proofErr w:type="spellStart"/>
            <w:r w:rsidRPr="00F26F27">
              <w:rPr>
                <w:rFonts w:eastAsia="Times New Roman"/>
                <w:color w:val="000000"/>
              </w:rPr>
              <w:t>Confamiliar</w:t>
            </w:r>
            <w:proofErr w:type="spellEnd"/>
            <w:r w:rsidRPr="00F26F27">
              <w:rPr>
                <w:rFonts w:eastAsia="Times New Roman"/>
                <w:color w:val="000000"/>
              </w:rPr>
              <w:t xml:space="preserve"> Risaralda</w:t>
            </w:r>
          </w:p>
        </w:tc>
        <w:tc>
          <w:tcPr>
            <w:tcW w:w="1740" w:type="dxa"/>
            <w:tcBorders>
              <w:top w:val="nil"/>
              <w:left w:val="nil"/>
              <w:bottom w:val="single" w:sz="4" w:space="0" w:color="auto"/>
              <w:right w:val="single" w:sz="4" w:space="0" w:color="auto"/>
            </w:tcBorders>
            <w:shd w:val="clear" w:color="auto" w:fill="auto"/>
            <w:vAlign w:val="center"/>
            <w:hideMark/>
          </w:tcPr>
          <w:p w14:paraId="4BFFD21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302CCDE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41E3B3D7"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1A96ED9F"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0FAB8617" w14:textId="4FDD0D98" w:rsidR="00F26F27" w:rsidRPr="00F26F27" w:rsidRDefault="00AF6407" w:rsidP="00F26F27">
            <w:pPr>
              <w:spacing w:after="0" w:line="240" w:lineRule="auto"/>
              <w:jc w:val="center"/>
              <w:rPr>
                <w:rFonts w:eastAsia="Times New Roman"/>
                <w:color w:val="000000"/>
              </w:rPr>
            </w:pPr>
            <w:r w:rsidRPr="00F26F27">
              <w:rPr>
                <w:rFonts w:eastAsia="Times New Roman"/>
                <w:color w:val="000000"/>
              </w:rPr>
              <w:t>Clínica</w:t>
            </w:r>
            <w:r w:rsidR="00F26F27" w:rsidRPr="00F26F27">
              <w:rPr>
                <w:rFonts w:eastAsia="Times New Roman"/>
                <w:color w:val="000000"/>
              </w:rPr>
              <w:t xml:space="preserve"> Aurora</w:t>
            </w:r>
          </w:p>
        </w:tc>
        <w:tc>
          <w:tcPr>
            <w:tcW w:w="1740" w:type="dxa"/>
            <w:tcBorders>
              <w:top w:val="nil"/>
              <w:left w:val="nil"/>
              <w:bottom w:val="single" w:sz="4" w:space="0" w:color="auto"/>
              <w:right w:val="single" w:sz="4" w:space="0" w:color="auto"/>
            </w:tcBorders>
            <w:shd w:val="clear" w:color="auto" w:fill="auto"/>
            <w:vAlign w:val="center"/>
            <w:hideMark/>
          </w:tcPr>
          <w:p w14:paraId="4243CA8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3DBDF41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3B49D5A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787C6673"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2B26A0D7" w14:textId="77777777" w:rsidR="00F26F27" w:rsidRPr="00F26F27" w:rsidRDefault="00F26F27" w:rsidP="00F26F27">
            <w:pPr>
              <w:spacing w:after="0" w:line="240" w:lineRule="auto"/>
              <w:jc w:val="center"/>
              <w:rPr>
                <w:rFonts w:eastAsia="Times New Roman"/>
                <w:color w:val="000000"/>
              </w:rPr>
            </w:pPr>
            <w:proofErr w:type="spellStart"/>
            <w:r w:rsidRPr="00F26F27">
              <w:rPr>
                <w:rFonts w:eastAsia="Times New Roman"/>
                <w:color w:val="000000"/>
              </w:rPr>
              <w:t>Korial</w:t>
            </w:r>
            <w:proofErr w:type="spellEnd"/>
            <w:r w:rsidRPr="00F26F27">
              <w:rPr>
                <w:rFonts w:eastAsia="Times New Roman"/>
                <w:color w:val="000000"/>
              </w:rPr>
              <w:t xml:space="preserve"> </w:t>
            </w:r>
            <w:proofErr w:type="spellStart"/>
            <w:r w:rsidRPr="00F26F27">
              <w:rPr>
                <w:rFonts w:eastAsia="Times New Roman"/>
                <w:color w:val="000000"/>
              </w:rPr>
              <w:t>Group</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03F514C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6C2BB4E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63C7866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79FA8E68"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577330BA" w14:textId="77777777" w:rsidR="00F26F27" w:rsidRPr="00F26F27" w:rsidRDefault="00F26F27" w:rsidP="00F26F27">
            <w:pPr>
              <w:spacing w:after="0" w:line="240" w:lineRule="auto"/>
              <w:jc w:val="center"/>
              <w:rPr>
                <w:rFonts w:eastAsia="Times New Roman"/>
                <w:color w:val="000000"/>
              </w:rPr>
            </w:pPr>
            <w:proofErr w:type="spellStart"/>
            <w:r w:rsidRPr="00F26F27">
              <w:rPr>
                <w:rFonts w:eastAsia="Times New Roman"/>
                <w:color w:val="000000"/>
              </w:rPr>
              <w:t>Meintegral</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79213F9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B914C8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6032051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5836EC34"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1C36356D" w14:textId="5E983A62" w:rsidR="00F26F27" w:rsidRPr="00F26F27" w:rsidRDefault="00AF6407" w:rsidP="00F26F27">
            <w:pPr>
              <w:spacing w:after="0" w:line="240" w:lineRule="auto"/>
              <w:jc w:val="center"/>
              <w:rPr>
                <w:rFonts w:eastAsia="Times New Roman"/>
                <w:color w:val="000000"/>
              </w:rPr>
            </w:pPr>
            <w:r w:rsidRPr="00F26F27">
              <w:rPr>
                <w:rFonts w:eastAsia="Times New Roman"/>
                <w:color w:val="000000"/>
              </w:rPr>
              <w:t>Clínica</w:t>
            </w:r>
            <w:r w:rsidR="00F26F27" w:rsidRPr="00F26F27">
              <w:rPr>
                <w:rFonts w:eastAsia="Times New Roman"/>
                <w:color w:val="000000"/>
              </w:rPr>
              <w:t xml:space="preserve"> Valle de Lili</w:t>
            </w:r>
          </w:p>
        </w:tc>
        <w:tc>
          <w:tcPr>
            <w:tcW w:w="1740" w:type="dxa"/>
            <w:tcBorders>
              <w:top w:val="nil"/>
              <w:left w:val="nil"/>
              <w:bottom w:val="single" w:sz="4" w:space="0" w:color="auto"/>
              <w:right w:val="single" w:sz="4" w:space="0" w:color="auto"/>
            </w:tcBorders>
            <w:shd w:val="clear" w:color="auto" w:fill="auto"/>
            <w:vAlign w:val="center"/>
            <w:hideMark/>
          </w:tcPr>
          <w:p w14:paraId="66AC63FF"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7E851FD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5422DAF6"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22753B55"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E1062C1" w14:textId="79AC45A2"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Hospital San </w:t>
            </w:r>
            <w:r w:rsidR="00AF6407" w:rsidRPr="00F26F27">
              <w:rPr>
                <w:rFonts w:eastAsia="Times New Roman"/>
                <w:color w:val="000000"/>
              </w:rPr>
              <w:t>Félix</w:t>
            </w:r>
            <w:r w:rsidRPr="00F26F27">
              <w:rPr>
                <w:rFonts w:eastAsia="Times New Roman"/>
                <w:color w:val="000000"/>
              </w:rPr>
              <w:t xml:space="preserve"> de La Dorada</w:t>
            </w:r>
          </w:p>
        </w:tc>
        <w:tc>
          <w:tcPr>
            <w:tcW w:w="1740" w:type="dxa"/>
            <w:tcBorders>
              <w:top w:val="nil"/>
              <w:left w:val="nil"/>
              <w:bottom w:val="single" w:sz="4" w:space="0" w:color="auto"/>
              <w:right w:val="single" w:sz="4" w:space="0" w:color="auto"/>
            </w:tcBorders>
            <w:shd w:val="clear" w:color="auto" w:fill="auto"/>
            <w:vAlign w:val="center"/>
            <w:hideMark/>
          </w:tcPr>
          <w:p w14:paraId="65A9541D"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2C0CB9B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7F3EACB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3245D78F"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0671E4C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Red de Servicios de Primer Nivel</w:t>
            </w:r>
          </w:p>
        </w:tc>
        <w:tc>
          <w:tcPr>
            <w:tcW w:w="1740" w:type="dxa"/>
            <w:tcBorders>
              <w:top w:val="nil"/>
              <w:left w:val="nil"/>
              <w:bottom w:val="single" w:sz="4" w:space="0" w:color="auto"/>
              <w:right w:val="single" w:sz="4" w:space="0" w:color="auto"/>
            </w:tcBorders>
            <w:shd w:val="clear" w:color="auto" w:fill="auto"/>
            <w:vAlign w:val="center"/>
            <w:hideMark/>
          </w:tcPr>
          <w:p w14:paraId="5A616E6B"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66D5E27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365D3EF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6650EE56"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3C6B618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lastRenderedPageBreak/>
              <w:t>Instituto Universitario</w:t>
            </w:r>
          </w:p>
        </w:tc>
        <w:tc>
          <w:tcPr>
            <w:tcW w:w="1740" w:type="dxa"/>
            <w:tcBorders>
              <w:top w:val="nil"/>
              <w:left w:val="nil"/>
              <w:bottom w:val="single" w:sz="4" w:space="0" w:color="auto"/>
              <w:right w:val="single" w:sz="4" w:space="0" w:color="auto"/>
            </w:tcBorders>
            <w:shd w:val="clear" w:color="auto" w:fill="auto"/>
            <w:vAlign w:val="center"/>
            <w:hideMark/>
          </w:tcPr>
          <w:p w14:paraId="7E88D340"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621D3755"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15E0A61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5FCDCD18"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49D4509A" w14:textId="3017FCB3"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Hospital Pablo </w:t>
            </w:r>
            <w:r w:rsidR="00AF6407" w:rsidRPr="00F26F27">
              <w:rPr>
                <w:rFonts w:eastAsia="Times New Roman"/>
                <w:color w:val="000000"/>
              </w:rPr>
              <w:t>Tobón</w:t>
            </w:r>
            <w:r w:rsidRPr="00F26F27">
              <w:rPr>
                <w:rFonts w:eastAsia="Times New Roman"/>
                <w:color w:val="000000"/>
              </w:rPr>
              <w:t xml:space="preserve"> Uribe </w:t>
            </w:r>
          </w:p>
        </w:tc>
        <w:tc>
          <w:tcPr>
            <w:tcW w:w="1740" w:type="dxa"/>
            <w:tcBorders>
              <w:top w:val="nil"/>
              <w:left w:val="nil"/>
              <w:bottom w:val="single" w:sz="4" w:space="0" w:color="auto"/>
              <w:right w:val="single" w:sz="4" w:space="0" w:color="auto"/>
            </w:tcBorders>
            <w:shd w:val="clear" w:color="auto" w:fill="auto"/>
            <w:vAlign w:val="center"/>
            <w:hideMark/>
          </w:tcPr>
          <w:p w14:paraId="71250B58"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3531224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38FD12F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13144867" w14:textId="77777777" w:rsidTr="00F26F27">
        <w:trPr>
          <w:trHeight w:val="864"/>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75420E7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Instituto de Medicina Legal y Ciencias Forenses</w:t>
            </w:r>
          </w:p>
        </w:tc>
        <w:tc>
          <w:tcPr>
            <w:tcW w:w="1740" w:type="dxa"/>
            <w:tcBorders>
              <w:top w:val="nil"/>
              <w:left w:val="nil"/>
              <w:bottom w:val="single" w:sz="4" w:space="0" w:color="auto"/>
              <w:right w:val="single" w:sz="4" w:space="0" w:color="auto"/>
            </w:tcBorders>
            <w:shd w:val="clear" w:color="auto" w:fill="auto"/>
            <w:vAlign w:val="center"/>
            <w:hideMark/>
          </w:tcPr>
          <w:p w14:paraId="0232225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585CD43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7C458BE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4D4CB351" w14:textId="77777777" w:rsidTr="00F26F27">
        <w:trPr>
          <w:trHeight w:val="864"/>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0C2A4F18"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Hospital Departamental San Antonio de Marmato</w:t>
            </w:r>
          </w:p>
        </w:tc>
        <w:tc>
          <w:tcPr>
            <w:tcW w:w="1740" w:type="dxa"/>
            <w:tcBorders>
              <w:top w:val="nil"/>
              <w:left w:val="nil"/>
              <w:bottom w:val="single" w:sz="4" w:space="0" w:color="auto"/>
              <w:right w:val="single" w:sz="4" w:space="0" w:color="auto"/>
            </w:tcBorders>
            <w:shd w:val="clear" w:color="auto" w:fill="auto"/>
            <w:vAlign w:val="center"/>
            <w:hideMark/>
          </w:tcPr>
          <w:p w14:paraId="4E28FD9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1596958E"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4CF4256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73E89930" w14:textId="77777777" w:rsidTr="00F26F27">
        <w:trPr>
          <w:trHeight w:val="576"/>
        </w:trPr>
        <w:tc>
          <w:tcPr>
            <w:tcW w:w="3642" w:type="dxa"/>
            <w:tcBorders>
              <w:top w:val="nil"/>
              <w:left w:val="single" w:sz="4" w:space="0" w:color="auto"/>
              <w:bottom w:val="single" w:sz="4" w:space="0" w:color="auto"/>
              <w:right w:val="single" w:sz="4" w:space="0" w:color="auto"/>
            </w:tcBorders>
            <w:shd w:val="clear" w:color="000000" w:fill="FFFFFF"/>
            <w:vAlign w:val="center"/>
            <w:hideMark/>
          </w:tcPr>
          <w:p w14:paraId="128819C6" w14:textId="5603A536"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IPS Centro Cardiológico Todo por el </w:t>
            </w:r>
            <w:r w:rsidR="00AF6407" w:rsidRPr="00F26F27">
              <w:rPr>
                <w:rFonts w:eastAsia="Times New Roman"/>
                <w:color w:val="000000"/>
              </w:rPr>
              <w:t>Corazón</w:t>
            </w:r>
          </w:p>
        </w:tc>
        <w:tc>
          <w:tcPr>
            <w:tcW w:w="1740" w:type="dxa"/>
            <w:tcBorders>
              <w:top w:val="nil"/>
              <w:left w:val="nil"/>
              <w:bottom w:val="single" w:sz="4" w:space="0" w:color="auto"/>
              <w:right w:val="single" w:sz="4" w:space="0" w:color="auto"/>
            </w:tcBorders>
            <w:shd w:val="clear" w:color="auto" w:fill="auto"/>
            <w:vAlign w:val="center"/>
            <w:hideMark/>
          </w:tcPr>
          <w:p w14:paraId="0A517143"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7172D0E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5CC45B1F"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0565E9A3" w14:textId="77777777" w:rsidTr="00F26F27">
        <w:trPr>
          <w:trHeight w:val="576"/>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3D49B9FA" w14:textId="6230540B"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Hospital Universitario </w:t>
            </w:r>
            <w:r w:rsidR="00AF6407" w:rsidRPr="00F26F27">
              <w:rPr>
                <w:rFonts w:eastAsia="Times New Roman"/>
                <w:color w:val="000000"/>
              </w:rPr>
              <w:t>Psiquiátrico</w:t>
            </w:r>
            <w:r w:rsidRPr="00F26F27">
              <w:rPr>
                <w:rFonts w:eastAsia="Times New Roman"/>
                <w:color w:val="000000"/>
              </w:rPr>
              <w:t xml:space="preserve"> del Valle</w:t>
            </w:r>
          </w:p>
        </w:tc>
        <w:tc>
          <w:tcPr>
            <w:tcW w:w="1740" w:type="dxa"/>
            <w:tcBorders>
              <w:top w:val="nil"/>
              <w:left w:val="nil"/>
              <w:bottom w:val="single" w:sz="4" w:space="0" w:color="auto"/>
              <w:right w:val="single" w:sz="4" w:space="0" w:color="auto"/>
            </w:tcBorders>
            <w:shd w:val="clear" w:color="auto" w:fill="auto"/>
            <w:vAlign w:val="center"/>
            <w:hideMark/>
          </w:tcPr>
          <w:p w14:paraId="5070894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084E6FD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44261E5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75C18201" w14:textId="77777777" w:rsidTr="00F26F27">
        <w:trPr>
          <w:trHeight w:val="864"/>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31C0CE6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xml:space="preserve">Instituto de Fertilidad Humana </w:t>
            </w:r>
            <w:proofErr w:type="spellStart"/>
            <w:r w:rsidRPr="00F26F27">
              <w:rPr>
                <w:rFonts w:eastAsia="Times New Roman"/>
                <w:color w:val="000000"/>
              </w:rPr>
              <w:t>Inser</w:t>
            </w:r>
            <w:proofErr w:type="spellEnd"/>
            <w:r w:rsidRPr="00F26F27">
              <w:rPr>
                <w:rFonts w:eastAsia="Times New Roman"/>
                <w:color w:val="000000"/>
              </w:rPr>
              <w:t xml:space="preserve"> Eje Cafetero</w:t>
            </w:r>
          </w:p>
        </w:tc>
        <w:tc>
          <w:tcPr>
            <w:tcW w:w="1740" w:type="dxa"/>
            <w:tcBorders>
              <w:top w:val="nil"/>
              <w:left w:val="nil"/>
              <w:bottom w:val="single" w:sz="4" w:space="0" w:color="auto"/>
              <w:right w:val="single" w:sz="4" w:space="0" w:color="auto"/>
            </w:tcBorders>
            <w:shd w:val="clear" w:color="auto" w:fill="auto"/>
            <w:vAlign w:val="center"/>
            <w:hideMark/>
          </w:tcPr>
          <w:p w14:paraId="4CBA59F8" w14:textId="77777777" w:rsidR="00F26F27" w:rsidRPr="00F26F27" w:rsidRDefault="00F26F27" w:rsidP="00F26F27">
            <w:pPr>
              <w:spacing w:after="0" w:line="240" w:lineRule="auto"/>
              <w:rPr>
                <w:rFonts w:eastAsia="Times New Roman"/>
                <w:color w:val="000000"/>
              </w:rPr>
            </w:pPr>
            <w:r w:rsidRPr="00F26F27">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241A6D2A"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24DAB794"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r>
      <w:tr w:rsidR="00F26F27" w:rsidRPr="00F26F27" w14:paraId="612C3BA7"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1BA54705"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Universidad del Valle</w:t>
            </w:r>
          </w:p>
        </w:tc>
        <w:tc>
          <w:tcPr>
            <w:tcW w:w="1740" w:type="dxa"/>
            <w:tcBorders>
              <w:top w:val="nil"/>
              <w:left w:val="nil"/>
              <w:bottom w:val="single" w:sz="4" w:space="0" w:color="auto"/>
              <w:right w:val="single" w:sz="4" w:space="0" w:color="auto"/>
            </w:tcBorders>
            <w:shd w:val="clear" w:color="auto" w:fill="auto"/>
            <w:vAlign w:val="center"/>
            <w:hideMark/>
          </w:tcPr>
          <w:p w14:paraId="2EA23899"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20621EC0"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6F426511"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r w:rsidR="00F26F27" w:rsidRPr="00F26F27" w14:paraId="04AED4BE" w14:textId="77777777" w:rsidTr="00F26F27">
        <w:trPr>
          <w:trHeight w:val="288"/>
        </w:trPr>
        <w:tc>
          <w:tcPr>
            <w:tcW w:w="3642" w:type="dxa"/>
            <w:tcBorders>
              <w:top w:val="nil"/>
              <w:left w:val="single" w:sz="4" w:space="0" w:color="auto"/>
              <w:bottom w:val="single" w:sz="4" w:space="0" w:color="auto"/>
              <w:right w:val="single" w:sz="4" w:space="0" w:color="auto"/>
            </w:tcBorders>
            <w:shd w:val="clear" w:color="auto" w:fill="auto"/>
            <w:vAlign w:val="center"/>
            <w:hideMark/>
          </w:tcPr>
          <w:p w14:paraId="78F966E2"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I. E. La Asunción</w:t>
            </w:r>
          </w:p>
        </w:tc>
        <w:tc>
          <w:tcPr>
            <w:tcW w:w="1740" w:type="dxa"/>
            <w:tcBorders>
              <w:top w:val="nil"/>
              <w:left w:val="nil"/>
              <w:bottom w:val="single" w:sz="4" w:space="0" w:color="auto"/>
              <w:right w:val="single" w:sz="4" w:space="0" w:color="auto"/>
            </w:tcBorders>
            <w:shd w:val="clear" w:color="auto" w:fill="auto"/>
            <w:vAlign w:val="center"/>
            <w:hideMark/>
          </w:tcPr>
          <w:p w14:paraId="12ECD78D"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843" w:type="dxa"/>
            <w:tcBorders>
              <w:top w:val="nil"/>
              <w:left w:val="nil"/>
              <w:bottom w:val="single" w:sz="4" w:space="0" w:color="auto"/>
              <w:right w:val="single" w:sz="4" w:space="0" w:color="auto"/>
            </w:tcBorders>
            <w:shd w:val="clear" w:color="auto" w:fill="auto"/>
            <w:vAlign w:val="center"/>
            <w:hideMark/>
          </w:tcPr>
          <w:p w14:paraId="231601FC"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X</w:t>
            </w:r>
          </w:p>
        </w:tc>
        <w:tc>
          <w:tcPr>
            <w:tcW w:w="1701" w:type="dxa"/>
            <w:tcBorders>
              <w:top w:val="nil"/>
              <w:left w:val="nil"/>
              <w:bottom w:val="single" w:sz="4" w:space="0" w:color="auto"/>
              <w:right w:val="single" w:sz="4" w:space="0" w:color="auto"/>
            </w:tcBorders>
            <w:shd w:val="clear" w:color="auto" w:fill="auto"/>
            <w:vAlign w:val="center"/>
            <w:hideMark/>
          </w:tcPr>
          <w:p w14:paraId="1E56D825" w14:textId="77777777" w:rsidR="00F26F27" w:rsidRPr="00F26F27" w:rsidRDefault="00F26F27" w:rsidP="00F26F27">
            <w:pPr>
              <w:spacing w:after="0" w:line="240" w:lineRule="auto"/>
              <w:jc w:val="center"/>
              <w:rPr>
                <w:rFonts w:eastAsia="Times New Roman"/>
                <w:color w:val="000000"/>
              </w:rPr>
            </w:pPr>
            <w:r w:rsidRPr="00F26F27">
              <w:rPr>
                <w:rFonts w:eastAsia="Times New Roman"/>
                <w:color w:val="000000"/>
              </w:rPr>
              <w:t> </w:t>
            </w:r>
          </w:p>
        </w:tc>
      </w:tr>
    </w:tbl>
    <w:p w14:paraId="1D116407" w14:textId="1A695FB8" w:rsidR="00A10D45" w:rsidRDefault="00AF6407" w:rsidP="000775C2">
      <w:pPr>
        <w:widowControl w:val="0"/>
        <w:spacing w:before="41" w:after="0" w:line="240" w:lineRule="auto"/>
        <w:jc w:val="both"/>
        <w:rPr>
          <w:sz w:val="20"/>
          <w:szCs w:val="20"/>
        </w:rPr>
      </w:pPr>
      <w:bookmarkStart w:id="1" w:name="_Hlk165133698"/>
      <w:r>
        <w:rPr>
          <w:sz w:val="20"/>
          <w:szCs w:val="20"/>
        </w:rPr>
        <w:t>Fuente: Vicerrectoría Proyección Universitaria</w:t>
      </w:r>
    </w:p>
    <w:bookmarkEnd w:id="1"/>
    <w:p w14:paraId="5789D921" w14:textId="77777777" w:rsidR="00AF6407" w:rsidRDefault="00AF6407" w:rsidP="000775C2">
      <w:pPr>
        <w:widowControl w:val="0"/>
        <w:spacing w:before="41" w:after="0" w:line="240" w:lineRule="auto"/>
        <w:jc w:val="both"/>
        <w:rPr>
          <w:sz w:val="20"/>
          <w:szCs w:val="20"/>
        </w:rPr>
      </w:pPr>
    </w:p>
    <w:p w14:paraId="56C510D0" w14:textId="2F9D7AEA" w:rsidR="003852B4" w:rsidRDefault="00982C63" w:rsidP="000775C2">
      <w:pPr>
        <w:widowControl w:val="0"/>
        <w:spacing w:before="41" w:after="0" w:line="240" w:lineRule="auto"/>
        <w:jc w:val="both"/>
      </w:pPr>
      <w:r w:rsidRPr="00982C63">
        <w:t xml:space="preserve">La Facultad de Ciencias para la Salud busca expandir su ámbito académico mediante la colaboración interinstitucional, firmando convenios con otras instituciones. Esto se hace con el objetivo de fortalecer su oferta académica y promover el desarrollo profesional de sus estudiantes y personal docente, así como fomentar la investigación y la innovación en el campo de la salud. Estos convenios permiten el intercambio de conocimientos, recursos y experiencias entre las instituciones involucradas, contribuyendo así al crecimiento y la excelencia en la formación de profesionales de la salud. </w:t>
      </w:r>
      <w:r w:rsidR="003852B4" w:rsidRPr="001D3D26">
        <w:t>Estas iniciativas abarca</w:t>
      </w:r>
      <w:r w:rsidR="003852B4" w:rsidRPr="003852B4">
        <w:t>n programas de capacitación en</w:t>
      </w:r>
      <w:r w:rsidR="003852B4" w:rsidRPr="001D3D26">
        <w:t xml:space="preserve"> una amplia gama de áreas, como la promoción de la salud, la prevención de enfermedades, la atención primaria y el acceso equitativo a los servicios de salud, entre otros aspectos relevantes.</w:t>
      </w:r>
      <w:r w:rsidR="003852B4" w:rsidRPr="003852B4">
        <w:t xml:space="preserve"> A continuación, se detallan las actividades educativas llevadas a cabo en instituciones de salud con las que se han establecido convenios de docencia asistencial, con el objetivo principal de brindar actualización educativa a su personal.</w:t>
      </w:r>
    </w:p>
    <w:p w14:paraId="478126AB" w14:textId="77777777" w:rsidR="00553D39" w:rsidRDefault="00553D39" w:rsidP="000775C2">
      <w:pPr>
        <w:widowControl w:val="0"/>
        <w:spacing w:before="41" w:after="0" w:line="240" w:lineRule="auto"/>
        <w:jc w:val="both"/>
      </w:pPr>
    </w:p>
    <w:p w14:paraId="489BCA58" w14:textId="7E95AB5E" w:rsidR="003852B4" w:rsidRPr="001D3D26" w:rsidRDefault="003852B4" w:rsidP="000775C2">
      <w:pPr>
        <w:pStyle w:val="Ttulo3"/>
        <w:spacing w:before="90"/>
        <w:ind w:left="617" w:right="538"/>
        <w:jc w:val="both"/>
        <w:rPr>
          <w:rFonts w:ascii="Calibri" w:eastAsia="Calibri" w:hAnsi="Calibri" w:cs="Calibri"/>
          <w:b w:val="0"/>
          <w:sz w:val="22"/>
          <w:szCs w:val="22"/>
        </w:rPr>
      </w:pPr>
      <w:r>
        <w:rPr>
          <w:rFonts w:ascii="Calibri" w:eastAsia="Calibri" w:hAnsi="Calibri" w:cs="Calibri"/>
          <w:b w:val="0"/>
          <w:sz w:val="22"/>
          <w:szCs w:val="22"/>
        </w:rPr>
        <w:t xml:space="preserve">Tabla </w:t>
      </w:r>
      <w:r w:rsidR="00AF6407">
        <w:rPr>
          <w:rFonts w:ascii="Calibri" w:eastAsia="Calibri" w:hAnsi="Calibri" w:cs="Calibri"/>
          <w:b w:val="0"/>
          <w:sz w:val="22"/>
          <w:szCs w:val="22"/>
        </w:rPr>
        <w:t>3</w:t>
      </w:r>
      <w:r>
        <w:rPr>
          <w:rFonts w:ascii="Calibri" w:eastAsia="Calibri" w:hAnsi="Calibri" w:cs="Calibri"/>
          <w:b w:val="0"/>
          <w:sz w:val="22"/>
          <w:szCs w:val="22"/>
        </w:rPr>
        <w:t>. Relación Capacitación IPS en el marco del Convenio Docencia Servicio 2021</w:t>
      </w:r>
      <w:r w:rsidR="0026195A">
        <w:rPr>
          <w:rFonts w:ascii="Calibri" w:eastAsia="Calibri" w:hAnsi="Calibri" w:cs="Calibri"/>
          <w:b w:val="0"/>
          <w:sz w:val="22"/>
          <w:szCs w:val="22"/>
        </w:rPr>
        <w:t xml:space="preserve">-2023 </w:t>
      </w:r>
    </w:p>
    <w:tbl>
      <w:tblPr>
        <w:tblW w:w="8075" w:type="dxa"/>
        <w:tblCellMar>
          <w:left w:w="70" w:type="dxa"/>
          <w:right w:w="70" w:type="dxa"/>
        </w:tblCellMar>
        <w:tblLook w:val="04A0" w:firstRow="1" w:lastRow="0" w:firstColumn="1" w:lastColumn="0" w:noHBand="0" w:noVBand="1"/>
      </w:tblPr>
      <w:tblGrid>
        <w:gridCol w:w="2520"/>
        <w:gridCol w:w="5555"/>
      </w:tblGrid>
      <w:tr w:rsidR="003852B4" w:rsidRPr="003852B4" w14:paraId="211D2C09" w14:textId="77777777" w:rsidTr="0026195A">
        <w:trPr>
          <w:trHeight w:val="288"/>
        </w:trPr>
        <w:tc>
          <w:tcPr>
            <w:tcW w:w="2520" w:type="dxa"/>
            <w:tcBorders>
              <w:top w:val="single" w:sz="4" w:space="0" w:color="auto"/>
              <w:left w:val="single" w:sz="4" w:space="0" w:color="auto"/>
              <w:bottom w:val="single" w:sz="4" w:space="0" w:color="auto"/>
              <w:right w:val="nil"/>
            </w:tcBorders>
            <w:shd w:val="clear" w:color="DADADA" w:fill="FFFFFF"/>
            <w:noWrap/>
            <w:vAlign w:val="bottom"/>
            <w:hideMark/>
          </w:tcPr>
          <w:p w14:paraId="48E1637D" w14:textId="77777777" w:rsidR="003852B4" w:rsidRPr="003852B4" w:rsidRDefault="003852B4" w:rsidP="000775C2">
            <w:pPr>
              <w:spacing w:after="0" w:line="240" w:lineRule="auto"/>
              <w:jc w:val="both"/>
              <w:rPr>
                <w:rFonts w:eastAsia="Times New Roman" w:cs="Times New Roman"/>
                <w:b/>
                <w:bCs/>
                <w:color w:val="000000"/>
              </w:rPr>
            </w:pPr>
            <w:r w:rsidRPr="003852B4">
              <w:rPr>
                <w:rFonts w:eastAsia="Times New Roman" w:cs="Times New Roman"/>
                <w:b/>
                <w:bCs/>
                <w:color w:val="000000"/>
              </w:rPr>
              <w:t>IPS</w:t>
            </w:r>
          </w:p>
        </w:tc>
        <w:tc>
          <w:tcPr>
            <w:tcW w:w="5555" w:type="dxa"/>
            <w:tcBorders>
              <w:top w:val="single" w:sz="4" w:space="0" w:color="auto"/>
              <w:left w:val="single" w:sz="4" w:space="0" w:color="auto"/>
              <w:bottom w:val="single" w:sz="4" w:space="0" w:color="auto"/>
              <w:right w:val="single" w:sz="4" w:space="0" w:color="auto"/>
            </w:tcBorders>
            <w:shd w:val="clear" w:color="DADADA" w:fill="FFFFFF"/>
            <w:noWrap/>
            <w:vAlign w:val="bottom"/>
            <w:hideMark/>
          </w:tcPr>
          <w:p w14:paraId="09B28822" w14:textId="77777777" w:rsidR="003852B4" w:rsidRPr="003852B4" w:rsidRDefault="003852B4" w:rsidP="000775C2">
            <w:pPr>
              <w:spacing w:after="0" w:line="240" w:lineRule="auto"/>
              <w:jc w:val="both"/>
              <w:rPr>
                <w:rFonts w:eastAsia="Times New Roman" w:cs="Times New Roman"/>
                <w:b/>
                <w:bCs/>
                <w:color w:val="000000"/>
              </w:rPr>
            </w:pPr>
            <w:r w:rsidRPr="003852B4">
              <w:rPr>
                <w:rFonts w:eastAsia="Times New Roman" w:cs="Times New Roman"/>
                <w:b/>
                <w:bCs/>
                <w:color w:val="000000"/>
              </w:rPr>
              <w:t xml:space="preserve">Curso </w:t>
            </w:r>
          </w:p>
        </w:tc>
      </w:tr>
      <w:tr w:rsidR="002D5BF4" w:rsidRPr="003852B4" w14:paraId="1CF849BB" w14:textId="77777777" w:rsidTr="00FA4336">
        <w:trPr>
          <w:trHeight w:val="288"/>
        </w:trPr>
        <w:tc>
          <w:tcPr>
            <w:tcW w:w="2520" w:type="dxa"/>
            <w:vMerge w:val="restart"/>
            <w:tcBorders>
              <w:top w:val="nil"/>
              <w:left w:val="single" w:sz="4" w:space="0" w:color="000000"/>
              <w:right w:val="single" w:sz="4" w:space="0" w:color="000000"/>
            </w:tcBorders>
            <w:shd w:val="clear" w:color="FFFF00" w:fill="FFFFFF"/>
            <w:noWrap/>
            <w:vAlign w:val="center"/>
            <w:hideMark/>
          </w:tcPr>
          <w:p w14:paraId="772F2B22" w14:textId="77777777" w:rsidR="002D5BF4" w:rsidRPr="003852B4" w:rsidRDefault="002D5BF4" w:rsidP="000775C2">
            <w:pPr>
              <w:spacing w:after="0" w:line="240" w:lineRule="auto"/>
              <w:jc w:val="both"/>
              <w:rPr>
                <w:rFonts w:eastAsia="Times New Roman" w:cs="Times New Roman"/>
                <w:color w:val="000000"/>
              </w:rPr>
            </w:pPr>
            <w:proofErr w:type="spellStart"/>
            <w:r w:rsidRPr="003852B4">
              <w:rPr>
                <w:rFonts w:eastAsia="Times New Roman" w:cs="Times New Roman"/>
                <w:color w:val="000000"/>
              </w:rPr>
              <w:t>Ospedale</w:t>
            </w:r>
            <w:proofErr w:type="spellEnd"/>
          </w:p>
        </w:tc>
        <w:tc>
          <w:tcPr>
            <w:tcW w:w="5555" w:type="dxa"/>
            <w:tcBorders>
              <w:top w:val="nil"/>
              <w:left w:val="nil"/>
              <w:bottom w:val="single" w:sz="4" w:space="0" w:color="000000"/>
              <w:right w:val="single" w:sz="4" w:space="0" w:color="000000"/>
            </w:tcBorders>
            <w:shd w:val="clear" w:color="000000" w:fill="FFFFFF"/>
            <w:noWrap/>
            <w:vAlign w:val="bottom"/>
            <w:hideMark/>
          </w:tcPr>
          <w:p w14:paraId="6796BDB2" w14:textId="77777777" w:rsidR="002D5BF4" w:rsidRPr="003852B4" w:rsidRDefault="002D5BF4" w:rsidP="000775C2">
            <w:pPr>
              <w:spacing w:after="0" w:line="240" w:lineRule="auto"/>
              <w:jc w:val="both"/>
              <w:rPr>
                <w:rFonts w:eastAsia="Times New Roman" w:cs="Times New Roman"/>
                <w:color w:val="000000"/>
              </w:rPr>
            </w:pPr>
            <w:r w:rsidRPr="003852B4">
              <w:rPr>
                <w:rFonts w:eastAsia="Times New Roman" w:cs="Times New Roman"/>
                <w:color w:val="000000"/>
              </w:rPr>
              <w:t xml:space="preserve">Curso Sobre </w:t>
            </w:r>
            <w:proofErr w:type="spellStart"/>
            <w:r w:rsidRPr="003852B4">
              <w:rPr>
                <w:rFonts w:eastAsia="Times New Roman" w:cs="Times New Roman"/>
                <w:color w:val="000000"/>
              </w:rPr>
              <w:t>triage</w:t>
            </w:r>
            <w:proofErr w:type="spellEnd"/>
          </w:p>
        </w:tc>
      </w:tr>
      <w:tr w:rsidR="002D5BF4" w:rsidRPr="003852B4" w14:paraId="01CB982B" w14:textId="77777777" w:rsidTr="00FA4336">
        <w:trPr>
          <w:trHeight w:val="576"/>
        </w:trPr>
        <w:tc>
          <w:tcPr>
            <w:tcW w:w="2520" w:type="dxa"/>
            <w:vMerge/>
            <w:tcBorders>
              <w:left w:val="single" w:sz="4" w:space="0" w:color="000000"/>
              <w:right w:val="single" w:sz="4" w:space="0" w:color="000000"/>
            </w:tcBorders>
            <w:vAlign w:val="center"/>
            <w:hideMark/>
          </w:tcPr>
          <w:p w14:paraId="7C314C45" w14:textId="77777777" w:rsidR="002D5BF4" w:rsidRPr="003852B4" w:rsidRDefault="002D5BF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vAlign w:val="bottom"/>
            <w:hideMark/>
          </w:tcPr>
          <w:p w14:paraId="0A47DBE5" w14:textId="77777777" w:rsidR="002D5BF4" w:rsidRPr="003852B4" w:rsidRDefault="002D5BF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2D5BF4" w:rsidRPr="003852B4" w14:paraId="6A58991B" w14:textId="77777777" w:rsidTr="00FA4336">
        <w:trPr>
          <w:trHeight w:val="576"/>
        </w:trPr>
        <w:tc>
          <w:tcPr>
            <w:tcW w:w="2520" w:type="dxa"/>
            <w:vMerge/>
            <w:tcBorders>
              <w:left w:val="single" w:sz="4" w:space="0" w:color="000000"/>
              <w:right w:val="single" w:sz="4" w:space="0" w:color="000000"/>
            </w:tcBorders>
            <w:vAlign w:val="center"/>
            <w:hideMark/>
          </w:tcPr>
          <w:p w14:paraId="7A995108" w14:textId="77777777" w:rsidR="002D5BF4" w:rsidRPr="003852B4" w:rsidRDefault="002D5BF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vAlign w:val="bottom"/>
            <w:hideMark/>
          </w:tcPr>
          <w:p w14:paraId="66C68E93" w14:textId="14C2B4FB" w:rsidR="002D5BF4" w:rsidRPr="003852B4" w:rsidRDefault="002D5BF4" w:rsidP="000775C2">
            <w:pPr>
              <w:spacing w:after="0" w:line="240" w:lineRule="auto"/>
              <w:jc w:val="both"/>
              <w:rPr>
                <w:rFonts w:eastAsia="Times New Roman" w:cs="Times New Roman"/>
                <w:color w:val="000000"/>
              </w:rPr>
            </w:pPr>
            <w:r w:rsidRPr="003852B4">
              <w:rPr>
                <w:rFonts w:eastAsia="Times New Roman" w:cs="Times New Roman"/>
                <w:color w:val="000000"/>
              </w:rPr>
              <w:t>Diplomado Virtual Atención Integral a Víctimas de Violencia Sexual.</w:t>
            </w:r>
          </w:p>
        </w:tc>
      </w:tr>
      <w:tr w:rsidR="002D5BF4" w:rsidRPr="003852B4" w14:paraId="09E79B77" w14:textId="77777777" w:rsidTr="00FA4336">
        <w:trPr>
          <w:trHeight w:val="576"/>
        </w:trPr>
        <w:tc>
          <w:tcPr>
            <w:tcW w:w="2520" w:type="dxa"/>
            <w:vMerge/>
            <w:tcBorders>
              <w:left w:val="single" w:sz="4" w:space="0" w:color="000000"/>
              <w:right w:val="single" w:sz="4" w:space="0" w:color="000000"/>
            </w:tcBorders>
            <w:vAlign w:val="center"/>
            <w:hideMark/>
          </w:tcPr>
          <w:p w14:paraId="63F69CBD" w14:textId="77777777" w:rsidR="002D5BF4" w:rsidRPr="003852B4" w:rsidRDefault="002D5BF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vAlign w:val="bottom"/>
            <w:hideMark/>
          </w:tcPr>
          <w:p w14:paraId="06E7E923" w14:textId="4B97CE7F" w:rsidR="002D5BF4" w:rsidRPr="003852B4" w:rsidRDefault="002D5BF4" w:rsidP="000775C2">
            <w:pPr>
              <w:spacing w:after="0" w:line="240" w:lineRule="auto"/>
              <w:jc w:val="both"/>
              <w:rPr>
                <w:rFonts w:eastAsia="Times New Roman" w:cs="Times New Roman"/>
                <w:color w:val="000000"/>
              </w:rPr>
            </w:pPr>
            <w:r w:rsidRPr="003852B4">
              <w:rPr>
                <w:rFonts w:eastAsia="Times New Roman" w:cs="Times New Roman"/>
                <w:color w:val="000000"/>
              </w:rPr>
              <w:t>Diplomado Virtual Atención Integral a Víctimas de Violencia Sexual.</w:t>
            </w:r>
          </w:p>
        </w:tc>
      </w:tr>
      <w:tr w:rsidR="002D5BF4" w:rsidRPr="003852B4" w14:paraId="1B32531E" w14:textId="77777777" w:rsidTr="00FA4336">
        <w:trPr>
          <w:trHeight w:val="288"/>
        </w:trPr>
        <w:tc>
          <w:tcPr>
            <w:tcW w:w="2520" w:type="dxa"/>
            <w:vMerge/>
            <w:tcBorders>
              <w:left w:val="single" w:sz="4" w:space="0" w:color="000000"/>
              <w:right w:val="single" w:sz="4" w:space="0" w:color="000000"/>
            </w:tcBorders>
            <w:vAlign w:val="center"/>
            <w:hideMark/>
          </w:tcPr>
          <w:p w14:paraId="1543DD1B" w14:textId="77777777" w:rsidR="002D5BF4" w:rsidRPr="003852B4" w:rsidRDefault="002D5BF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noWrap/>
            <w:vAlign w:val="bottom"/>
            <w:hideMark/>
          </w:tcPr>
          <w:p w14:paraId="6786031D" w14:textId="77777777" w:rsidR="002D5BF4" w:rsidRPr="003852B4" w:rsidRDefault="002D5BF4" w:rsidP="000775C2">
            <w:pPr>
              <w:spacing w:after="0" w:line="240" w:lineRule="auto"/>
              <w:jc w:val="both"/>
              <w:rPr>
                <w:rFonts w:eastAsia="Times New Roman" w:cs="Times New Roman"/>
                <w:color w:val="000000"/>
              </w:rPr>
            </w:pPr>
            <w:r w:rsidRPr="003852B4">
              <w:rPr>
                <w:rFonts w:eastAsia="Times New Roman" w:cs="Times New Roman"/>
                <w:color w:val="000000"/>
              </w:rPr>
              <w:t xml:space="preserve">Curso Sobre </w:t>
            </w:r>
            <w:proofErr w:type="spellStart"/>
            <w:r w:rsidRPr="003852B4">
              <w:rPr>
                <w:rFonts w:eastAsia="Times New Roman" w:cs="Times New Roman"/>
                <w:color w:val="000000"/>
              </w:rPr>
              <w:t>triage</w:t>
            </w:r>
            <w:proofErr w:type="spellEnd"/>
          </w:p>
        </w:tc>
      </w:tr>
      <w:tr w:rsidR="002D5BF4" w:rsidRPr="003852B4" w14:paraId="4E5C64E9" w14:textId="77777777" w:rsidTr="00FA4336">
        <w:trPr>
          <w:trHeight w:val="288"/>
        </w:trPr>
        <w:tc>
          <w:tcPr>
            <w:tcW w:w="2520" w:type="dxa"/>
            <w:vMerge/>
            <w:tcBorders>
              <w:left w:val="single" w:sz="4" w:space="0" w:color="000000"/>
              <w:right w:val="single" w:sz="4" w:space="0" w:color="000000"/>
            </w:tcBorders>
            <w:vAlign w:val="center"/>
            <w:hideMark/>
          </w:tcPr>
          <w:p w14:paraId="74AB68BB" w14:textId="77777777" w:rsidR="002D5BF4" w:rsidRPr="003852B4" w:rsidRDefault="002D5BF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vAlign w:val="bottom"/>
            <w:hideMark/>
          </w:tcPr>
          <w:p w14:paraId="6EDDCF08" w14:textId="77777777" w:rsidR="002D5BF4" w:rsidRPr="003852B4" w:rsidRDefault="002D5BF4" w:rsidP="000775C2">
            <w:pPr>
              <w:spacing w:after="0" w:line="240" w:lineRule="auto"/>
              <w:jc w:val="both"/>
              <w:rPr>
                <w:rFonts w:eastAsia="Times New Roman" w:cs="Times New Roman"/>
                <w:color w:val="000000"/>
              </w:rPr>
            </w:pPr>
            <w:r w:rsidRPr="003852B4">
              <w:rPr>
                <w:rFonts w:eastAsia="Times New Roman" w:cs="Times New Roman"/>
                <w:color w:val="000000"/>
              </w:rPr>
              <w:t>Curso en Reanimación Neonatal</w:t>
            </w:r>
          </w:p>
        </w:tc>
      </w:tr>
      <w:tr w:rsidR="002D5BF4" w:rsidRPr="003852B4" w14:paraId="7A8D3600" w14:textId="77777777" w:rsidTr="00FA4336">
        <w:trPr>
          <w:trHeight w:val="288"/>
        </w:trPr>
        <w:tc>
          <w:tcPr>
            <w:tcW w:w="2520" w:type="dxa"/>
            <w:vMerge/>
            <w:tcBorders>
              <w:left w:val="single" w:sz="4" w:space="0" w:color="000000"/>
              <w:bottom w:val="single" w:sz="4" w:space="0" w:color="000000"/>
              <w:right w:val="single" w:sz="4" w:space="0" w:color="000000"/>
            </w:tcBorders>
            <w:vAlign w:val="center"/>
          </w:tcPr>
          <w:p w14:paraId="0BA831BE" w14:textId="77777777" w:rsidR="002D5BF4" w:rsidRPr="003852B4" w:rsidRDefault="002D5BF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vAlign w:val="bottom"/>
          </w:tcPr>
          <w:p w14:paraId="4E890B8E" w14:textId="0C82FBE9" w:rsidR="002D5BF4" w:rsidRPr="003852B4" w:rsidRDefault="002D5BF4" w:rsidP="000775C2">
            <w:pPr>
              <w:spacing w:after="0" w:line="240" w:lineRule="auto"/>
              <w:jc w:val="both"/>
              <w:rPr>
                <w:rFonts w:eastAsia="Times New Roman" w:cs="Times New Roman"/>
                <w:color w:val="000000"/>
              </w:rPr>
            </w:pPr>
            <w:r w:rsidRPr="003852B4">
              <w:rPr>
                <w:rFonts w:eastAsia="Times New Roman" w:cs="Times New Roman"/>
                <w:color w:val="000000"/>
              </w:rPr>
              <w:t>“Diplomado de Enfermería en Cuidado Critico del Adulto”</w:t>
            </w:r>
          </w:p>
        </w:tc>
      </w:tr>
      <w:tr w:rsidR="003852B4" w:rsidRPr="003852B4" w14:paraId="405680CB" w14:textId="77777777" w:rsidTr="0026195A">
        <w:trPr>
          <w:trHeight w:val="288"/>
        </w:trPr>
        <w:tc>
          <w:tcPr>
            <w:tcW w:w="2520" w:type="dxa"/>
            <w:vMerge w:val="restart"/>
            <w:tcBorders>
              <w:top w:val="nil"/>
              <w:left w:val="single" w:sz="4" w:space="0" w:color="000000"/>
              <w:bottom w:val="single" w:sz="4" w:space="0" w:color="000000"/>
              <w:right w:val="single" w:sz="4" w:space="0" w:color="000000"/>
            </w:tcBorders>
            <w:shd w:val="clear" w:color="FFFF00" w:fill="FFFFFF"/>
            <w:vAlign w:val="center"/>
            <w:hideMark/>
          </w:tcPr>
          <w:p w14:paraId="499813FD"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San Marcel - Caja de compensación familiar</w:t>
            </w:r>
          </w:p>
        </w:tc>
        <w:tc>
          <w:tcPr>
            <w:tcW w:w="5555" w:type="dxa"/>
            <w:tcBorders>
              <w:top w:val="nil"/>
              <w:left w:val="nil"/>
              <w:bottom w:val="single" w:sz="4" w:space="0" w:color="000000"/>
              <w:right w:val="single" w:sz="4" w:space="0" w:color="000000"/>
            </w:tcBorders>
            <w:shd w:val="clear" w:color="000000" w:fill="FFFFFF"/>
            <w:vAlign w:val="bottom"/>
            <w:hideMark/>
          </w:tcPr>
          <w:p w14:paraId="6A43A67A"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“Diplomado de Enfermería en Cuidado Critico del Adulto”</w:t>
            </w:r>
          </w:p>
        </w:tc>
      </w:tr>
      <w:tr w:rsidR="003852B4" w:rsidRPr="003852B4" w14:paraId="5976016A" w14:textId="77777777" w:rsidTr="0026195A">
        <w:trPr>
          <w:trHeight w:val="288"/>
        </w:trPr>
        <w:tc>
          <w:tcPr>
            <w:tcW w:w="2520" w:type="dxa"/>
            <w:vMerge/>
            <w:tcBorders>
              <w:top w:val="nil"/>
              <w:left w:val="single" w:sz="4" w:space="0" w:color="000000"/>
              <w:bottom w:val="single" w:sz="4" w:space="0" w:color="000000"/>
              <w:right w:val="single" w:sz="4" w:space="0" w:color="000000"/>
            </w:tcBorders>
            <w:vAlign w:val="center"/>
            <w:hideMark/>
          </w:tcPr>
          <w:p w14:paraId="5197C9DB" w14:textId="77777777" w:rsidR="003852B4" w:rsidRPr="003852B4" w:rsidRDefault="003852B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noWrap/>
            <w:vAlign w:val="bottom"/>
            <w:hideMark/>
          </w:tcPr>
          <w:p w14:paraId="4727B5CB"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Curso Sobre </w:t>
            </w:r>
            <w:proofErr w:type="spellStart"/>
            <w:r w:rsidRPr="003852B4">
              <w:rPr>
                <w:rFonts w:eastAsia="Times New Roman" w:cs="Times New Roman"/>
                <w:color w:val="000000"/>
              </w:rPr>
              <w:t>triage</w:t>
            </w:r>
            <w:proofErr w:type="spellEnd"/>
          </w:p>
        </w:tc>
      </w:tr>
      <w:tr w:rsidR="003852B4" w:rsidRPr="003852B4" w14:paraId="5CB0EE8A" w14:textId="77777777" w:rsidTr="0026195A">
        <w:trPr>
          <w:trHeight w:val="312"/>
        </w:trPr>
        <w:tc>
          <w:tcPr>
            <w:tcW w:w="2520" w:type="dxa"/>
            <w:vMerge/>
            <w:tcBorders>
              <w:top w:val="nil"/>
              <w:left w:val="single" w:sz="4" w:space="0" w:color="000000"/>
              <w:bottom w:val="single" w:sz="4" w:space="0" w:color="000000"/>
              <w:right w:val="single" w:sz="4" w:space="0" w:color="000000"/>
            </w:tcBorders>
            <w:vAlign w:val="center"/>
            <w:hideMark/>
          </w:tcPr>
          <w:p w14:paraId="1F212317" w14:textId="77777777" w:rsidR="003852B4" w:rsidRPr="003852B4" w:rsidRDefault="003852B4" w:rsidP="000775C2">
            <w:pPr>
              <w:spacing w:after="0" w:line="240" w:lineRule="auto"/>
              <w:jc w:val="both"/>
              <w:rPr>
                <w:rFonts w:eastAsia="Times New Roman" w:cs="Times New Roman"/>
                <w:color w:val="000000"/>
              </w:rPr>
            </w:pPr>
          </w:p>
        </w:tc>
        <w:tc>
          <w:tcPr>
            <w:tcW w:w="5555" w:type="dxa"/>
            <w:tcBorders>
              <w:top w:val="nil"/>
              <w:left w:val="nil"/>
              <w:bottom w:val="nil"/>
              <w:right w:val="nil"/>
            </w:tcBorders>
            <w:shd w:val="clear" w:color="000000" w:fill="FFFFFF"/>
            <w:noWrap/>
            <w:vAlign w:val="bottom"/>
            <w:hideMark/>
          </w:tcPr>
          <w:p w14:paraId="554BEC31" w14:textId="77777777" w:rsidR="003852B4" w:rsidRPr="003852B4" w:rsidRDefault="003852B4" w:rsidP="000775C2">
            <w:pPr>
              <w:spacing w:after="0" w:line="240" w:lineRule="auto"/>
              <w:jc w:val="both"/>
              <w:rPr>
                <w:rFonts w:eastAsia="Times New Roman" w:cs="Times New Roman"/>
                <w:color w:val="222222"/>
                <w:sz w:val="24"/>
                <w:szCs w:val="24"/>
              </w:rPr>
            </w:pPr>
            <w:r w:rsidRPr="003852B4">
              <w:rPr>
                <w:rFonts w:eastAsia="Times New Roman" w:cs="Times New Roman"/>
                <w:color w:val="222222"/>
                <w:sz w:val="24"/>
                <w:szCs w:val="24"/>
              </w:rPr>
              <w:t>Curso de ultrasonido</w:t>
            </w:r>
          </w:p>
        </w:tc>
      </w:tr>
      <w:tr w:rsidR="003852B4" w:rsidRPr="003852B4" w14:paraId="1509C23D" w14:textId="77777777" w:rsidTr="0026195A">
        <w:trPr>
          <w:trHeight w:val="576"/>
        </w:trPr>
        <w:tc>
          <w:tcPr>
            <w:tcW w:w="2520" w:type="dxa"/>
            <w:vMerge/>
            <w:tcBorders>
              <w:top w:val="nil"/>
              <w:left w:val="single" w:sz="4" w:space="0" w:color="000000"/>
              <w:bottom w:val="single" w:sz="4" w:space="0" w:color="000000"/>
              <w:right w:val="single" w:sz="4" w:space="0" w:color="000000"/>
            </w:tcBorders>
            <w:vAlign w:val="center"/>
            <w:hideMark/>
          </w:tcPr>
          <w:p w14:paraId="0ABBFCB4" w14:textId="77777777" w:rsidR="003852B4" w:rsidRPr="003852B4" w:rsidRDefault="003852B4" w:rsidP="000775C2">
            <w:pPr>
              <w:spacing w:after="0" w:line="240" w:lineRule="auto"/>
              <w:jc w:val="both"/>
              <w:rPr>
                <w:rFonts w:eastAsia="Times New Roman" w:cs="Times New Roman"/>
                <w:color w:val="000000"/>
              </w:rPr>
            </w:pPr>
          </w:p>
        </w:tc>
        <w:tc>
          <w:tcPr>
            <w:tcW w:w="5555" w:type="dxa"/>
            <w:tcBorders>
              <w:top w:val="single" w:sz="4" w:space="0" w:color="000000"/>
              <w:left w:val="nil"/>
              <w:bottom w:val="single" w:sz="4" w:space="0" w:color="000000"/>
              <w:right w:val="single" w:sz="4" w:space="0" w:color="000000"/>
            </w:tcBorders>
            <w:shd w:val="clear" w:color="000000" w:fill="FFFFFF"/>
            <w:vAlign w:val="bottom"/>
            <w:hideMark/>
          </w:tcPr>
          <w:p w14:paraId="68DA2D53" w14:textId="3B8DEE1C"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Diplomado Virtual Atención Integral a </w:t>
            </w:r>
            <w:r w:rsidR="0026195A" w:rsidRPr="003852B4">
              <w:rPr>
                <w:rFonts w:eastAsia="Times New Roman" w:cs="Times New Roman"/>
                <w:color w:val="000000"/>
              </w:rPr>
              <w:t>Víctimas</w:t>
            </w:r>
            <w:r w:rsidRPr="003852B4">
              <w:rPr>
                <w:rFonts w:eastAsia="Times New Roman" w:cs="Times New Roman"/>
                <w:color w:val="000000"/>
              </w:rPr>
              <w:t xml:space="preserve"> de Violencia Sexual.</w:t>
            </w:r>
          </w:p>
        </w:tc>
      </w:tr>
      <w:tr w:rsidR="003852B4" w:rsidRPr="003852B4" w14:paraId="655C7F1D"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noWrap/>
            <w:vAlign w:val="center"/>
            <w:hideMark/>
          </w:tcPr>
          <w:p w14:paraId="326D6604"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San Juan de Dios</w:t>
            </w:r>
          </w:p>
        </w:tc>
        <w:tc>
          <w:tcPr>
            <w:tcW w:w="5555" w:type="dxa"/>
            <w:tcBorders>
              <w:top w:val="nil"/>
              <w:left w:val="nil"/>
              <w:bottom w:val="single" w:sz="4" w:space="0" w:color="000000"/>
              <w:right w:val="single" w:sz="4" w:space="0" w:color="000000"/>
            </w:tcBorders>
            <w:shd w:val="clear" w:color="000000" w:fill="FFFFFF"/>
            <w:vAlign w:val="bottom"/>
            <w:hideMark/>
          </w:tcPr>
          <w:p w14:paraId="29EF88B6" w14:textId="138BB184"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Diplomado Virtual Atención Integral a </w:t>
            </w:r>
            <w:r w:rsidR="0026195A" w:rsidRPr="003852B4">
              <w:rPr>
                <w:rFonts w:eastAsia="Times New Roman" w:cs="Times New Roman"/>
                <w:color w:val="000000"/>
              </w:rPr>
              <w:t>Víctimas</w:t>
            </w:r>
            <w:r w:rsidRPr="003852B4">
              <w:rPr>
                <w:rFonts w:eastAsia="Times New Roman" w:cs="Times New Roman"/>
                <w:color w:val="000000"/>
              </w:rPr>
              <w:t xml:space="preserve"> de Violencia Sexual.</w:t>
            </w:r>
          </w:p>
        </w:tc>
      </w:tr>
      <w:tr w:rsidR="003852B4" w:rsidRPr="003852B4" w14:paraId="20F55376"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noWrap/>
            <w:vAlign w:val="center"/>
            <w:hideMark/>
          </w:tcPr>
          <w:p w14:paraId="288562F0"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Hospital Infantil</w:t>
            </w:r>
          </w:p>
        </w:tc>
        <w:tc>
          <w:tcPr>
            <w:tcW w:w="5555" w:type="dxa"/>
            <w:tcBorders>
              <w:top w:val="nil"/>
              <w:left w:val="nil"/>
              <w:bottom w:val="single" w:sz="4" w:space="0" w:color="000000"/>
              <w:right w:val="single" w:sz="4" w:space="0" w:color="000000"/>
            </w:tcBorders>
            <w:shd w:val="clear" w:color="000000" w:fill="FFFFFF"/>
            <w:vAlign w:val="bottom"/>
            <w:hideMark/>
          </w:tcPr>
          <w:p w14:paraId="20315E24"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3852B4" w:rsidRPr="003852B4" w14:paraId="630BCCF2" w14:textId="77777777" w:rsidTr="0026195A">
        <w:trPr>
          <w:trHeight w:val="576"/>
        </w:trPr>
        <w:tc>
          <w:tcPr>
            <w:tcW w:w="2520" w:type="dxa"/>
            <w:vMerge w:val="restart"/>
            <w:tcBorders>
              <w:top w:val="nil"/>
              <w:left w:val="single" w:sz="4" w:space="0" w:color="000000"/>
              <w:bottom w:val="single" w:sz="4" w:space="0" w:color="000000"/>
              <w:right w:val="single" w:sz="4" w:space="0" w:color="000000"/>
            </w:tcBorders>
            <w:shd w:val="clear" w:color="FFFF00" w:fill="FFFFFF"/>
            <w:noWrap/>
            <w:vAlign w:val="center"/>
            <w:hideMark/>
          </w:tcPr>
          <w:p w14:paraId="7E8F9B2C"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ASSBASALUD</w:t>
            </w:r>
          </w:p>
        </w:tc>
        <w:tc>
          <w:tcPr>
            <w:tcW w:w="5555" w:type="dxa"/>
            <w:tcBorders>
              <w:top w:val="nil"/>
              <w:left w:val="nil"/>
              <w:bottom w:val="single" w:sz="4" w:space="0" w:color="000000"/>
              <w:right w:val="single" w:sz="4" w:space="0" w:color="000000"/>
            </w:tcBorders>
            <w:shd w:val="clear" w:color="000000" w:fill="FFFFFF"/>
            <w:vAlign w:val="bottom"/>
            <w:hideMark/>
          </w:tcPr>
          <w:p w14:paraId="6640E7DC"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3852B4" w:rsidRPr="003852B4" w14:paraId="71FCEF34" w14:textId="77777777" w:rsidTr="0026195A">
        <w:trPr>
          <w:trHeight w:val="288"/>
        </w:trPr>
        <w:tc>
          <w:tcPr>
            <w:tcW w:w="2520" w:type="dxa"/>
            <w:vMerge/>
            <w:tcBorders>
              <w:top w:val="nil"/>
              <w:left w:val="single" w:sz="4" w:space="0" w:color="000000"/>
              <w:bottom w:val="single" w:sz="4" w:space="0" w:color="000000"/>
              <w:right w:val="single" w:sz="4" w:space="0" w:color="000000"/>
            </w:tcBorders>
            <w:vAlign w:val="center"/>
            <w:hideMark/>
          </w:tcPr>
          <w:p w14:paraId="56C23A94" w14:textId="77777777" w:rsidR="003852B4" w:rsidRPr="003852B4" w:rsidRDefault="003852B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vAlign w:val="bottom"/>
            <w:hideMark/>
          </w:tcPr>
          <w:p w14:paraId="744E115C"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Curso en Reanimación Neonatal</w:t>
            </w:r>
          </w:p>
        </w:tc>
      </w:tr>
      <w:tr w:rsidR="003852B4" w:rsidRPr="003852B4" w14:paraId="302AE886"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noWrap/>
            <w:vAlign w:val="center"/>
            <w:hideMark/>
          </w:tcPr>
          <w:p w14:paraId="0F71969A" w14:textId="71034E18"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San Félix La Dorada</w:t>
            </w:r>
          </w:p>
        </w:tc>
        <w:tc>
          <w:tcPr>
            <w:tcW w:w="5555" w:type="dxa"/>
            <w:tcBorders>
              <w:top w:val="nil"/>
              <w:left w:val="nil"/>
              <w:bottom w:val="single" w:sz="4" w:space="0" w:color="000000"/>
              <w:right w:val="single" w:sz="4" w:space="0" w:color="000000"/>
            </w:tcBorders>
            <w:shd w:val="clear" w:color="000000" w:fill="FFFFFF"/>
            <w:vAlign w:val="bottom"/>
            <w:hideMark/>
          </w:tcPr>
          <w:p w14:paraId="13AB5D67"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3852B4" w:rsidRPr="003852B4" w14:paraId="64A3A5F2"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vAlign w:val="center"/>
            <w:hideMark/>
          </w:tcPr>
          <w:p w14:paraId="792727AE"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San Vicente de Paul de </w:t>
            </w:r>
            <w:proofErr w:type="spellStart"/>
            <w:r w:rsidRPr="003852B4">
              <w:rPr>
                <w:rFonts w:eastAsia="Times New Roman" w:cs="Times New Roman"/>
                <w:color w:val="000000"/>
              </w:rPr>
              <w:t>Aranzazu</w:t>
            </w:r>
            <w:proofErr w:type="spellEnd"/>
          </w:p>
        </w:tc>
        <w:tc>
          <w:tcPr>
            <w:tcW w:w="5555" w:type="dxa"/>
            <w:tcBorders>
              <w:top w:val="nil"/>
              <w:left w:val="nil"/>
              <w:bottom w:val="single" w:sz="4" w:space="0" w:color="000000"/>
              <w:right w:val="single" w:sz="4" w:space="0" w:color="000000"/>
            </w:tcBorders>
            <w:shd w:val="clear" w:color="000000" w:fill="FFFFFF"/>
            <w:vAlign w:val="bottom"/>
            <w:hideMark/>
          </w:tcPr>
          <w:p w14:paraId="6E2A3798"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3852B4" w:rsidRPr="003852B4" w14:paraId="1547C4B4"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vAlign w:val="center"/>
            <w:hideMark/>
          </w:tcPr>
          <w:p w14:paraId="75222C1F"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San Vicente de Paul de Anserma</w:t>
            </w:r>
          </w:p>
        </w:tc>
        <w:tc>
          <w:tcPr>
            <w:tcW w:w="5555" w:type="dxa"/>
            <w:tcBorders>
              <w:top w:val="nil"/>
              <w:left w:val="nil"/>
              <w:bottom w:val="single" w:sz="4" w:space="0" w:color="000000"/>
              <w:right w:val="single" w:sz="4" w:space="0" w:color="000000"/>
            </w:tcBorders>
            <w:shd w:val="clear" w:color="000000" w:fill="FFFFFF"/>
            <w:vAlign w:val="bottom"/>
            <w:hideMark/>
          </w:tcPr>
          <w:p w14:paraId="3B03A117"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3852B4" w:rsidRPr="003852B4" w14:paraId="3C166D7C"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vAlign w:val="center"/>
            <w:hideMark/>
          </w:tcPr>
          <w:p w14:paraId="7D51DC98"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San Cayetano Marquetalia</w:t>
            </w:r>
          </w:p>
        </w:tc>
        <w:tc>
          <w:tcPr>
            <w:tcW w:w="5555" w:type="dxa"/>
            <w:tcBorders>
              <w:top w:val="nil"/>
              <w:left w:val="nil"/>
              <w:bottom w:val="single" w:sz="4" w:space="0" w:color="000000"/>
              <w:right w:val="single" w:sz="4" w:space="0" w:color="000000"/>
            </w:tcBorders>
            <w:shd w:val="clear" w:color="000000" w:fill="FFFFFF"/>
            <w:vAlign w:val="bottom"/>
            <w:hideMark/>
          </w:tcPr>
          <w:p w14:paraId="48889DB1"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3852B4" w:rsidRPr="003852B4" w14:paraId="1CB79511"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vAlign w:val="center"/>
            <w:hideMark/>
          </w:tcPr>
          <w:p w14:paraId="43731440" w14:textId="77777777" w:rsidR="003852B4" w:rsidRPr="003852B4" w:rsidRDefault="003852B4" w:rsidP="000775C2">
            <w:pPr>
              <w:spacing w:after="0" w:line="240" w:lineRule="auto"/>
              <w:jc w:val="both"/>
              <w:rPr>
                <w:rFonts w:eastAsia="Times New Roman" w:cs="Times New Roman"/>
                <w:color w:val="000000"/>
              </w:rPr>
            </w:pPr>
            <w:proofErr w:type="spellStart"/>
            <w:r w:rsidRPr="003852B4">
              <w:rPr>
                <w:rFonts w:eastAsia="Times New Roman" w:cs="Times New Roman"/>
                <w:color w:val="000000"/>
              </w:rPr>
              <w:t>Meintegral</w:t>
            </w:r>
            <w:proofErr w:type="spellEnd"/>
          </w:p>
        </w:tc>
        <w:tc>
          <w:tcPr>
            <w:tcW w:w="5555" w:type="dxa"/>
            <w:tcBorders>
              <w:top w:val="nil"/>
              <w:left w:val="nil"/>
              <w:bottom w:val="single" w:sz="4" w:space="0" w:color="000000"/>
              <w:right w:val="single" w:sz="4" w:space="0" w:color="000000"/>
            </w:tcBorders>
            <w:shd w:val="clear" w:color="000000" w:fill="FFFFFF"/>
            <w:vAlign w:val="bottom"/>
            <w:hideMark/>
          </w:tcPr>
          <w:p w14:paraId="30DCABCD"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3852B4" w:rsidRPr="003852B4" w14:paraId="71D815B8" w14:textId="77777777" w:rsidTr="0026195A">
        <w:trPr>
          <w:trHeight w:val="288"/>
        </w:trPr>
        <w:tc>
          <w:tcPr>
            <w:tcW w:w="2520" w:type="dxa"/>
            <w:vMerge w:val="restart"/>
            <w:tcBorders>
              <w:top w:val="nil"/>
              <w:left w:val="single" w:sz="4" w:space="0" w:color="000000"/>
              <w:bottom w:val="single" w:sz="4" w:space="0" w:color="000000"/>
              <w:right w:val="single" w:sz="4" w:space="0" w:color="000000"/>
            </w:tcBorders>
            <w:shd w:val="clear" w:color="FFFF00" w:fill="FFFFFF"/>
            <w:vAlign w:val="center"/>
            <w:hideMark/>
          </w:tcPr>
          <w:p w14:paraId="49DE6C7D" w14:textId="0E02D470"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San Marcos Chinchin</w:t>
            </w:r>
            <w:r>
              <w:rPr>
                <w:rFonts w:eastAsia="Times New Roman" w:cs="Times New Roman"/>
                <w:color w:val="000000"/>
              </w:rPr>
              <w:t>á</w:t>
            </w:r>
          </w:p>
        </w:tc>
        <w:tc>
          <w:tcPr>
            <w:tcW w:w="5555" w:type="dxa"/>
            <w:tcBorders>
              <w:top w:val="nil"/>
              <w:left w:val="nil"/>
              <w:bottom w:val="single" w:sz="4" w:space="0" w:color="000000"/>
              <w:right w:val="single" w:sz="4" w:space="0" w:color="000000"/>
            </w:tcBorders>
            <w:shd w:val="clear" w:color="000000" w:fill="FFFFFF"/>
            <w:vAlign w:val="bottom"/>
            <w:hideMark/>
          </w:tcPr>
          <w:p w14:paraId="74F4E3E7"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Curso en Reanimación Neonatal</w:t>
            </w:r>
          </w:p>
        </w:tc>
      </w:tr>
      <w:tr w:rsidR="003852B4" w:rsidRPr="003852B4" w14:paraId="451EA897" w14:textId="77777777" w:rsidTr="0026195A">
        <w:trPr>
          <w:trHeight w:val="576"/>
        </w:trPr>
        <w:tc>
          <w:tcPr>
            <w:tcW w:w="2520" w:type="dxa"/>
            <w:vMerge/>
            <w:tcBorders>
              <w:top w:val="nil"/>
              <w:left w:val="single" w:sz="4" w:space="0" w:color="000000"/>
              <w:bottom w:val="single" w:sz="4" w:space="0" w:color="000000"/>
              <w:right w:val="single" w:sz="4" w:space="0" w:color="000000"/>
            </w:tcBorders>
            <w:vAlign w:val="center"/>
            <w:hideMark/>
          </w:tcPr>
          <w:p w14:paraId="09C616FA" w14:textId="77777777" w:rsidR="003852B4" w:rsidRPr="003852B4" w:rsidRDefault="003852B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vAlign w:val="bottom"/>
            <w:hideMark/>
          </w:tcPr>
          <w:p w14:paraId="0F6C344A"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3852B4" w:rsidRPr="003852B4" w14:paraId="2FDE63C9" w14:textId="77777777" w:rsidTr="0026195A">
        <w:trPr>
          <w:trHeight w:val="576"/>
        </w:trPr>
        <w:tc>
          <w:tcPr>
            <w:tcW w:w="2520" w:type="dxa"/>
            <w:vMerge/>
            <w:tcBorders>
              <w:top w:val="nil"/>
              <w:left w:val="single" w:sz="4" w:space="0" w:color="000000"/>
              <w:bottom w:val="single" w:sz="4" w:space="0" w:color="000000"/>
              <w:right w:val="single" w:sz="4" w:space="0" w:color="000000"/>
            </w:tcBorders>
            <w:vAlign w:val="center"/>
            <w:hideMark/>
          </w:tcPr>
          <w:p w14:paraId="44367B0D" w14:textId="77777777" w:rsidR="003852B4" w:rsidRPr="003852B4" w:rsidRDefault="003852B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vAlign w:val="bottom"/>
            <w:hideMark/>
          </w:tcPr>
          <w:p w14:paraId="791B8586" w14:textId="723DCBF9"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Diplomado Virtual Atención Integral a </w:t>
            </w:r>
            <w:r w:rsidR="0026195A" w:rsidRPr="003852B4">
              <w:rPr>
                <w:rFonts w:eastAsia="Times New Roman" w:cs="Times New Roman"/>
                <w:color w:val="000000"/>
              </w:rPr>
              <w:t>Víctimas</w:t>
            </w:r>
            <w:r w:rsidRPr="003852B4">
              <w:rPr>
                <w:rFonts w:eastAsia="Times New Roman" w:cs="Times New Roman"/>
                <w:color w:val="000000"/>
              </w:rPr>
              <w:t xml:space="preserve"> de violencia Sexual.</w:t>
            </w:r>
          </w:p>
        </w:tc>
      </w:tr>
      <w:tr w:rsidR="003852B4" w:rsidRPr="003852B4" w14:paraId="28516D3B"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vAlign w:val="center"/>
            <w:hideMark/>
          </w:tcPr>
          <w:p w14:paraId="01A6E479" w14:textId="1AADDD3F"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San José de Aguadas</w:t>
            </w:r>
          </w:p>
        </w:tc>
        <w:tc>
          <w:tcPr>
            <w:tcW w:w="5555" w:type="dxa"/>
            <w:tcBorders>
              <w:top w:val="nil"/>
              <w:left w:val="nil"/>
              <w:bottom w:val="single" w:sz="4" w:space="0" w:color="000000"/>
              <w:right w:val="single" w:sz="4" w:space="0" w:color="000000"/>
            </w:tcBorders>
            <w:shd w:val="clear" w:color="000000" w:fill="FFFFFF"/>
            <w:vAlign w:val="bottom"/>
            <w:hideMark/>
          </w:tcPr>
          <w:p w14:paraId="7A97B03F"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3852B4" w:rsidRPr="003852B4" w14:paraId="287FF6F4"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vAlign w:val="center"/>
            <w:hideMark/>
          </w:tcPr>
          <w:p w14:paraId="56D837B0"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San Rafael de Risaralda</w:t>
            </w:r>
          </w:p>
        </w:tc>
        <w:tc>
          <w:tcPr>
            <w:tcW w:w="5555" w:type="dxa"/>
            <w:tcBorders>
              <w:top w:val="nil"/>
              <w:left w:val="nil"/>
              <w:bottom w:val="single" w:sz="4" w:space="0" w:color="000000"/>
              <w:right w:val="single" w:sz="4" w:space="0" w:color="000000"/>
            </w:tcBorders>
            <w:shd w:val="clear" w:color="000000" w:fill="FFFFFF"/>
            <w:vAlign w:val="bottom"/>
            <w:hideMark/>
          </w:tcPr>
          <w:p w14:paraId="3FDD512D"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3852B4" w:rsidRPr="003852B4" w14:paraId="38A74F03"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vAlign w:val="center"/>
            <w:hideMark/>
          </w:tcPr>
          <w:p w14:paraId="5031ACAE" w14:textId="345C246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San </w:t>
            </w:r>
            <w:r w:rsidR="000775C2" w:rsidRPr="003852B4">
              <w:rPr>
                <w:rFonts w:eastAsia="Times New Roman" w:cs="Times New Roman"/>
                <w:color w:val="000000"/>
              </w:rPr>
              <w:t>José</w:t>
            </w:r>
            <w:r w:rsidRPr="003852B4">
              <w:rPr>
                <w:rFonts w:eastAsia="Times New Roman" w:cs="Times New Roman"/>
                <w:color w:val="000000"/>
              </w:rPr>
              <w:t xml:space="preserve"> de Viterbo</w:t>
            </w:r>
          </w:p>
        </w:tc>
        <w:tc>
          <w:tcPr>
            <w:tcW w:w="5555" w:type="dxa"/>
            <w:tcBorders>
              <w:top w:val="nil"/>
              <w:left w:val="nil"/>
              <w:bottom w:val="single" w:sz="4" w:space="0" w:color="000000"/>
              <w:right w:val="single" w:sz="4" w:space="0" w:color="000000"/>
            </w:tcBorders>
            <w:shd w:val="clear" w:color="000000" w:fill="FFFFFF"/>
            <w:vAlign w:val="bottom"/>
            <w:hideMark/>
          </w:tcPr>
          <w:p w14:paraId="1CBA7856"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3852B4" w:rsidRPr="003852B4" w14:paraId="3D13EC96" w14:textId="77777777" w:rsidTr="0026195A">
        <w:trPr>
          <w:trHeight w:val="576"/>
        </w:trPr>
        <w:tc>
          <w:tcPr>
            <w:tcW w:w="2520" w:type="dxa"/>
            <w:vMerge w:val="restart"/>
            <w:tcBorders>
              <w:top w:val="nil"/>
              <w:left w:val="single" w:sz="4" w:space="0" w:color="000000"/>
              <w:bottom w:val="single" w:sz="4" w:space="0" w:color="000000"/>
              <w:right w:val="single" w:sz="4" w:space="0" w:color="000000"/>
            </w:tcBorders>
            <w:shd w:val="clear" w:color="FFFF00" w:fill="FFFFFF"/>
            <w:vAlign w:val="center"/>
            <w:hideMark/>
          </w:tcPr>
          <w:p w14:paraId="058F02C8"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San Lorenzo Supia</w:t>
            </w:r>
          </w:p>
        </w:tc>
        <w:tc>
          <w:tcPr>
            <w:tcW w:w="5555" w:type="dxa"/>
            <w:tcBorders>
              <w:top w:val="nil"/>
              <w:left w:val="nil"/>
              <w:bottom w:val="single" w:sz="4" w:space="0" w:color="000000"/>
              <w:right w:val="single" w:sz="4" w:space="0" w:color="000000"/>
            </w:tcBorders>
            <w:shd w:val="clear" w:color="000000" w:fill="FFFFFF"/>
            <w:vAlign w:val="bottom"/>
            <w:hideMark/>
          </w:tcPr>
          <w:p w14:paraId="5A6A5A38"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rutas Integrales de Atención en salud (RIAS).</w:t>
            </w:r>
          </w:p>
        </w:tc>
      </w:tr>
      <w:tr w:rsidR="003852B4" w:rsidRPr="003852B4" w14:paraId="27A39ACA" w14:textId="77777777" w:rsidTr="0026195A">
        <w:trPr>
          <w:trHeight w:val="576"/>
        </w:trPr>
        <w:tc>
          <w:tcPr>
            <w:tcW w:w="2520" w:type="dxa"/>
            <w:vMerge/>
            <w:tcBorders>
              <w:top w:val="nil"/>
              <w:left w:val="single" w:sz="4" w:space="0" w:color="000000"/>
              <w:bottom w:val="single" w:sz="4" w:space="0" w:color="000000"/>
              <w:right w:val="single" w:sz="4" w:space="0" w:color="000000"/>
            </w:tcBorders>
            <w:vAlign w:val="center"/>
            <w:hideMark/>
          </w:tcPr>
          <w:p w14:paraId="406812F4" w14:textId="77777777" w:rsidR="003852B4" w:rsidRPr="003852B4" w:rsidRDefault="003852B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vAlign w:val="bottom"/>
            <w:hideMark/>
          </w:tcPr>
          <w:p w14:paraId="73ABFA06" w14:textId="2CC6FE71"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Diplomado Virtual Atención Integral a </w:t>
            </w:r>
            <w:r w:rsidR="0026195A" w:rsidRPr="003852B4">
              <w:rPr>
                <w:rFonts w:eastAsia="Times New Roman" w:cs="Times New Roman"/>
                <w:color w:val="000000"/>
              </w:rPr>
              <w:t>Víctimas</w:t>
            </w:r>
            <w:r w:rsidRPr="003852B4">
              <w:rPr>
                <w:rFonts w:eastAsia="Times New Roman" w:cs="Times New Roman"/>
                <w:color w:val="000000"/>
              </w:rPr>
              <w:t xml:space="preserve"> de violencia Sexual.</w:t>
            </w:r>
          </w:p>
        </w:tc>
      </w:tr>
      <w:tr w:rsidR="003852B4" w:rsidRPr="003852B4" w14:paraId="7E72A56B"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vAlign w:val="center"/>
            <w:hideMark/>
          </w:tcPr>
          <w:p w14:paraId="4A75EC5B"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Marmato</w:t>
            </w:r>
          </w:p>
        </w:tc>
        <w:tc>
          <w:tcPr>
            <w:tcW w:w="5555" w:type="dxa"/>
            <w:tcBorders>
              <w:top w:val="nil"/>
              <w:left w:val="nil"/>
              <w:bottom w:val="single" w:sz="4" w:space="0" w:color="000000"/>
              <w:right w:val="single" w:sz="4" w:space="0" w:color="000000"/>
            </w:tcBorders>
            <w:shd w:val="clear" w:color="000000" w:fill="FFFFFF"/>
            <w:vAlign w:val="bottom"/>
            <w:hideMark/>
          </w:tcPr>
          <w:p w14:paraId="28F94902"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utas Integrales de Atención en Salud (RIAS).</w:t>
            </w:r>
          </w:p>
        </w:tc>
      </w:tr>
      <w:tr w:rsidR="003852B4" w:rsidRPr="003852B4" w14:paraId="0A852CCF"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vAlign w:val="center"/>
            <w:hideMark/>
          </w:tcPr>
          <w:p w14:paraId="0F40F5F5"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Marquetalia</w:t>
            </w:r>
          </w:p>
        </w:tc>
        <w:tc>
          <w:tcPr>
            <w:tcW w:w="5555" w:type="dxa"/>
            <w:tcBorders>
              <w:top w:val="nil"/>
              <w:left w:val="nil"/>
              <w:bottom w:val="single" w:sz="4" w:space="0" w:color="000000"/>
              <w:right w:val="single" w:sz="4" w:space="0" w:color="000000"/>
            </w:tcBorders>
            <w:shd w:val="clear" w:color="000000" w:fill="FFFFFF"/>
            <w:vAlign w:val="bottom"/>
            <w:hideMark/>
          </w:tcPr>
          <w:p w14:paraId="4A2863B0"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utas Integrales de Atención en Salud (RIAS).</w:t>
            </w:r>
          </w:p>
        </w:tc>
      </w:tr>
      <w:tr w:rsidR="003852B4" w:rsidRPr="003852B4" w14:paraId="721B0CBD" w14:textId="77777777" w:rsidTr="0026195A">
        <w:trPr>
          <w:trHeight w:val="576"/>
        </w:trPr>
        <w:tc>
          <w:tcPr>
            <w:tcW w:w="2520" w:type="dxa"/>
            <w:vMerge w:val="restart"/>
            <w:tcBorders>
              <w:top w:val="nil"/>
              <w:left w:val="single" w:sz="4" w:space="0" w:color="000000"/>
              <w:bottom w:val="single" w:sz="4" w:space="0" w:color="000000"/>
              <w:right w:val="single" w:sz="4" w:space="0" w:color="000000"/>
            </w:tcBorders>
            <w:shd w:val="clear" w:color="FFFF00" w:fill="FFFFFF"/>
            <w:vAlign w:val="center"/>
            <w:hideMark/>
          </w:tcPr>
          <w:p w14:paraId="3214BAD2"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Hospital de la Merced</w:t>
            </w:r>
          </w:p>
        </w:tc>
        <w:tc>
          <w:tcPr>
            <w:tcW w:w="5555" w:type="dxa"/>
            <w:tcBorders>
              <w:top w:val="nil"/>
              <w:left w:val="nil"/>
              <w:bottom w:val="single" w:sz="4" w:space="0" w:color="000000"/>
              <w:right w:val="single" w:sz="4" w:space="0" w:color="000000"/>
            </w:tcBorders>
            <w:shd w:val="clear" w:color="000000" w:fill="FFFFFF"/>
            <w:vAlign w:val="bottom"/>
            <w:hideMark/>
          </w:tcPr>
          <w:p w14:paraId="604FD7EA"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utas Integrales de Atención en Salud (RIAS).</w:t>
            </w:r>
          </w:p>
        </w:tc>
      </w:tr>
      <w:tr w:rsidR="003852B4" w:rsidRPr="003852B4" w14:paraId="5A93733C" w14:textId="77777777" w:rsidTr="0026195A">
        <w:trPr>
          <w:trHeight w:val="576"/>
        </w:trPr>
        <w:tc>
          <w:tcPr>
            <w:tcW w:w="2520" w:type="dxa"/>
            <w:vMerge/>
            <w:tcBorders>
              <w:top w:val="nil"/>
              <w:left w:val="single" w:sz="4" w:space="0" w:color="000000"/>
              <w:bottom w:val="single" w:sz="4" w:space="0" w:color="000000"/>
              <w:right w:val="single" w:sz="4" w:space="0" w:color="000000"/>
            </w:tcBorders>
            <w:vAlign w:val="center"/>
            <w:hideMark/>
          </w:tcPr>
          <w:p w14:paraId="12C49B9C" w14:textId="77777777" w:rsidR="003852B4" w:rsidRPr="003852B4" w:rsidRDefault="003852B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vAlign w:val="bottom"/>
            <w:hideMark/>
          </w:tcPr>
          <w:p w14:paraId="1B926759" w14:textId="0F39F394"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Diplomado Virtual Atención Integral a </w:t>
            </w:r>
            <w:r w:rsidR="0026195A" w:rsidRPr="003852B4">
              <w:rPr>
                <w:rFonts w:eastAsia="Times New Roman" w:cs="Times New Roman"/>
                <w:color w:val="000000"/>
              </w:rPr>
              <w:t>Víctimas</w:t>
            </w:r>
            <w:r w:rsidRPr="003852B4">
              <w:rPr>
                <w:rFonts w:eastAsia="Times New Roman" w:cs="Times New Roman"/>
                <w:color w:val="000000"/>
              </w:rPr>
              <w:t xml:space="preserve"> de violencia Sexual.</w:t>
            </w:r>
          </w:p>
        </w:tc>
      </w:tr>
      <w:tr w:rsidR="003852B4" w:rsidRPr="003852B4" w14:paraId="03AAA764"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vAlign w:val="center"/>
            <w:hideMark/>
          </w:tcPr>
          <w:p w14:paraId="65B89D96"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Filadelfia</w:t>
            </w:r>
          </w:p>
        </w:tc>
        <w:tc>
          <w:tcPr>
            <w:tcW w:w="5555" w:type="dxa"/>
            <w:tcBorders>
              <w:top w:val="nil"/>
              <w:left w:val="nil"/>
              <w:bottom w:val="single" w:sz="4" w:space="0" w:color="000000"/>
              <w:right w:val="single" w:sz="4" w:space="0" w:color="000000"/>
            </w:tcBorders>
            <w:shd w:val="clear" w:color="000000" w:fill="FFFFFF"/>
            <w:vAlign w:val="bottom"/>
            <w:hideMark/>
          </w:tcPr>
          <w:p w14:paraId="768266B2" w14:textId="77777777" w:rsidR="003852B4" w:rsidRPr="003852B4" w:rsidRDefault="003852B4" w:rsidP="000775C2">
            <w:pPr>
              <w:spacing w:after="0" w:line="240" w:lineRule="auto"/>
              <w:jc w:val="both"/>
              <w:rPr>
                <w:rFonts w:eastAsia="Times New Roman" w:cs="Times New Roman"/>
                <w:color w:val="222222"/>
              </w:rPr>
            </w:pPr>
            <w:r w:rsidRPr="003852B4">
              <w:rPr>
                <w:rFonts w:eastAsia="Times New Roman" w:cs="Times New Roman"/>
                <w:color w:val="222222"/>
              </w:rPr>
              <w:t>Virtual de Actualización en Pediatría Práctica en el marco de las utas Integrales de Atención en Salud (RIAS).</w:t>
            </w:r>
          </w:p>
        </w:tc>
      </w:tr>
      <w:tr w:rsidR="003852B4" w:rsidRPr="003852B4" w14:paraId="4C3F471B" w14:textId="77777777" w:rsidTr="0026195A">
        <w:trPr>
          <w:trHeight w:val="288"/>
        </w:trPr>
        <w:tc>
          <w:tcPr>
            <w:tcW w:w="2520" w:type="dxa"/>
            <w:vMerge w:val="restart"/>
            <w:tcBorders>
              <w:top w:val="nil"/>
              <w:left w:val="single" w:sz="4" w:space="0" w:color="000000"/>
              <w:bottom w:val="single" w:sz="4" w:space="0" w:color="000000"/>
              <w:right w:val="single" w:sz="4" w:space="0" w:color="000000"/>
            </w:tcBorders>
            <w:shd w:val="clear" w:color="FFFF00" w:fill="FFFFFF"/>
            <w:vAlign w:val="center"/>
            <w:hideMark/>
          </w:tcPr>
          <w:p w14:paraId="44E44A05"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SES</w:t>
            </w:r>
          </w:p>
        </w:tc>
        <w:tc>
          <w:tcPr>
            <w:tcW w:w="5555" w:type="dxa"/>
            <w:tcBorders>
              <w:top w:val="nil"/>
              <w:left w:val="nil"/>
              <w:bottom w:val="single" w:sz="4" w:space="0" w:color="000000"/>
              <w:right w:val="single" w:sz="4" w:space="0" w:color="000000"/>
            </w:tcBorders>
            <w:shd w:val="clear" w:color="000000" w:fill="FFFFFF"/>
            <w:vAlign w:val="bottom"/>
            <w:hideMark/>
          </w:tcPr>
          <w:p w14:paraId="04F87F7B"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Curso en Reanimación Neonatal</w:t>
            </w:r>
          </w:p>
        </w:tc>
      </w:tr>
      <w:tr w:rsidR="003852B4" w:rsidRPr="003852B4" w14:paraId="03FCC2AD" w14:textId="77777777" w:rsidTr="0026195A">
        <w:trPr>
          <w:trHeight w:val="576"/>
        </w:trPr>
        <w:tc>
          <w:tcPr>
            <w:tcW w:w="2520" w:type="dxa"/>
            <w:vMerge/>
            <w:tcBorders>
              <w:top w:val="nil"/>
              <w:left w:val="single" w:sz="4" w:space="0" w:color="000000"/>
              <w:bottom w:val="single" w:sz="4" w:space="0" w:color="000000"/>
              <w:right w:val="single" w:sz="4" w:space="0" w:color="000000"/>
            </w:tcBorders>
            <w:vAlign w:val="center"/>
            <w:hideMark/>
          </w:tcPr>
          <w:p w14:paraId="3297C434" w14:textId="77777777" w:rsidR="003852B4" w:rsidRPr="003852B4" w:rsidRDefault="003852B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vAlign w:val="bottom"/>
            <w:hideMark/>
          </w:tcPr>
          <w:p w14:paraId="034EE03A" w14:textId="16BA368B"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Diplomado Virtual Atención Integral a </w:t>
            </w:r>
            <w:r w:rsidR="0026195A" w:rsidRPr="003852B4">
              <w:rPr>
                <w:rFonts w:eastAsia="Times New Roman" w:cs="Times New Roman"/>
                <w:color w:val="000000"/>
              </w:rPr>
              <w:t>Víctimas</w:t>
            </w:r>
            <w:r w:rsidRPr="003852B4">
              <w:rPr>
                <w:rFonts w:eastAsia="Times New Roman" w:cs="Times New Roman"/>
                <w:color w:val="000000"/>
              </w:rPr>
              <w:t xml:space="preserve"> de violencia Sexual.</w:t>
            </w:r>
          </w:p>
        </w:tc>
      </w:tr>
      <w:tr w:rsidR="003852B4" w:rsidRPr="003852B4" w14:paraId="240CB997" w14:textId="77777777" w:rsidTr="0026195A">
        <w:trPr>
          <w:trHeight w:val="288"/>
        </w:trPr>
        <w:tc>
          <w:tcPr>
            <w:tcW w:w="2520" w:type="dxa"/>
            <w:vMerge w:val="restart"/>
            <w:tcBorders>
              <w:top w:val="nil"/>
              <w:left w:val="single" w:sz="4" w:space="0" w:color="000000"/>
              <w:bottom w:val="single" w:sz="4" w:space="0" w:color="000000"/>
              <w:right w:val="single" w:sz="4" w:space="0" w:color="000000"/>
            </w:tcBorders>
            <w:shd w:val="clear" w:color="FFFF00" w:fill="FFFFFF"/>
            <w:noWrap/>
            <w:vAlign w:val="center"/>
            <w:hideMark/>
          </w:tcPr>
          <w:p w14:paraId="12C523C5"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Santa Sofia</w:t>
            </w:r>
          </w:p>
        </w:tc>
        <w:tc>
          <w:tcPr>
            <w:tcW w:w="5555" w:type="dxa"/>
            <w:tcBorders>
              <w:top w:val="nil"/>
              <w:left w:val="nil"/>
              <w:bottom w:val="single" w:sz="4" w:space="0" w:color="000000"/>
              <w:right w:val="single" w:sz="4" w:space="0" w:color="000000"/>
            </w:tcBorders>
            <w:shd w:val="clear" w:color="000000" w:fill="FFFFFF"/>
            <w:vAlign w:val="bottom"/>
            <w:hideMark/>
          </w:tcPr>
          <w:p w14:paraId="2FF9FA86" w14:textId="77777777"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“Diplomado de Enfermería en Cuidado Critico del Adulto”</w:t>
            </w:r>
          </w:p>
        </w:tc>
      </w:tr>
      <w:tr w:rsidR="003852B4" w:rsidRPr="003852B4" w14:paraId="7960EB70" w14:textId="77777777" w:rsidTr="0026195A">
        <w:trPr>
          <w:trHeight w:val="576"/>
        </w:trPr>
        <w:tc>
          <w:tcPr>
            <w:tcW w:w="2520" w:type="dxa"/>
            <w:vMerge/>
            <w:tcBorders>
              <w:top w:val="nil"/>
              <w:left w:val="single" w:sz="4" w:space="0" w:color="000000"/>
              <w:bottom w:val="single" w:sz="4" w:space="0" w:color="000000"/>
              <w:right w:val="single" w:sz="4" w:space="0" w:color="000000"/>
            </w:tcBorders>
            <w:vAlign w:val="center"/>
            <w:hideMark/>
          </w:tcPr>
          <w:p w14:paraId="17389BF4" w14:textId="77777777" w:rsidR="003852B4" w:rsidRPr="003852B4" w:rsidRDefault="003852B4" w:rsidP="000775C2">
            <w:pPr>
              <w:spacing w:after="0" w:line="240" w:lineRule="auto"/>
              <w:jc w:val="both"/>
              <w:rPr>
                <w:rFonts w:eastAsia="Times New Roman" w:cs="Times New Roman"/>
                <w:color w:val="000000"/>
              </w:rPr>
            </w:pPr>
          </w:p>
        </w:tc>
        <w:tc>
          <w:tcPr>
            <w:tcW w:w="5555" w:type="dxa"/>
            <w:tcBorders>
              <w:top w:val="nil"/>
              <w:left w:val="nil"/>
              <w:bottom w:val="single" w:sz="4" w:space="0" w:color="000000"/>
              <w:right w:val="single" w:sz="4" w:space="0" w:color="000000"/>
            </w:tcBorders>
            <w:shd w:val="clear" w:color="000000" w:fill="FFFFFF"/>
            <w:vAlign w:val="bottom"/>
            <w:hideMark/>
          </w:tcPr>
          <w:p w14:paraId="71C3A369" w14:textId="496364A2"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Diplomado Virtual Atención Integral a </w:t>
            </w:r>
            <w:r w:rsidR="0026195A" w:rsidRPr="003852B4">
              <w:rPr>
                <w:rFonts w:eastAsia="Times New Roman" w:cs="Times New Roman"/>
                <w:color w:val="000000"/>
              </w:rPr>
              <w:t>Víctimas</w:t>
            </w:r>
            <w:r w:rsidRPr="003852B4">
              <w:rPr>
                <w:rFonts w:eastAsia="Times New Roman" w:cs="Times New Roman"/>
                <w:color w:val="000000"/>
              </w:rPr>
              <w:t xml:space="preserve"> de violencia Sexual.</w:t>
            </w:r>
          </w:p>
        </w:tc>
      </w:tr>
      <w:tr w:rsidR="003852B4" w:rsidRPr="003852B4" w14:paraId="4CBD8BC3"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noWrap/>
            <w:vAlign w:val="center"/>
            <w:hideMark/>
          </w:tcPr>
          <w:p w14:paraId="16352CB0" w14:textId="2BB680C0"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San Antonio </w:t>
            </w:r>
            <w:r w:rsidR="000775C2" w:rsidRPr="003852B4">
              <w:rPr>
                <w:rFonts w:eastAsia="Times New Roman" w:cs="Times New Roman"/>
                <w:color w:val="000000"/>
              </w:rPr>
              <w:t>Villamaría</w:t>
            </w:r>
          </w:p>
        </w:tc>
        <w:tc>
          <w:tcPr>
            <w:tcW w:w="5555" w:type="dxa"/>
            <w:tcBorders>
              <w:top w:val="nil"/>
              <w:left w:val="nil"/>
              <w:bottom w:val="single" w:sz="4" w:space="0" w:color="000000"/>
              <w:right w:val="single" w:sz="4" w:space="0" w:color="000000"/>
            </w:tcBorders>
            <w:shd w:val="clear" w:color="000000" w:fill="FFFFFF"/>
            <w:vAlign w:val="center"/>
            <w:hideMark/>
          </w:tcPr>
          <w:p w14:paraId="11001F4D" w14:textId="31572138"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Diplomado Virtual Atención Integral a </w:t>
            </w:r>
            <w:r w:rsidR="0026195A" w:rsidRPr="003852B4">
              <w:rPr>
                <w:rFonts w:eastAsia="Times New Roman" w:cs="Times New Roman"/>
                <w:color w:val="000000"/>
              </w:rPr>
              <w:t>Víctimas</w:t>
            </w:r>
            <w:r w:rsidRPr="003852B4">
              <w:rPr>
                <w:rFonts w:eastAsia="Times New Roman" w:cs="Times New Roman"/>
                <w:color w:val="000000"/>
              </w:rPr>
              <w:t xml:space="preserve"> de violencia Sexual.</w:t>
            </w:r>
          </w:p>
        </w:tc>
      </w:tr>
      <w:tr w:rsidR="003852B4" w:rsidRPr="003852B4" w14:paraId="1706E477" w14:textId="77777777" w:rsidTr="0026195A">
        <w:trPr>
          <w:trHeight w:val="576"/>
        </w:trPr>
        <w:tc>
          <w:tcPr>
            <w:tcW w:w="2520" w:type="dxa"/>
            <w:tcBorders>
              <w:top w:val="nil"/>
              <w:left w:val="single" w:sz="4" w:space="0" w:color="000000"/>
              <w:bottom w:val="single" w:sz="4" w:space="0" w:color="000000"/>
              <w:right w:val="single" w:sz="4" w:space="0" w:color="000000"/>
            </w:tcBorders>
            <w:shd w:val="clear" w:color="FFFF00" w:fill="FFFFFF"/>
            <w:noWrap/>
            <w:vAlign w:val="center"/>
            <w:hideMark/>
          </w:tcPr>
          <w:p w14:paraId="1EA799EC" w14:textId="77777777" w:rsidR="003852B4" w:rsidRPr="003852B4" w:rsidRDefault="003852B4" w:rsidP="000775C2">
            <w:pPr>
              <w:spacing w:after="0" w:line="240" w:lineRule="auto"/>
              <w:jc w:val="both"/>
              <w:rPr>
                <w:rFonts w:eastAsia="Times New Roman" w:cs="Times New Roman"/>
                <w:color w:val="000000"/>
              </w:rPr>
            </w:pPr>
            <w:proofErr w:type="spellStart"/>
            <w:r w:rsidRPr="003852B4">
              <w:rPr>
                <w:rFonts w:eastAsia="Times New Roman" w:cs="Times New Roman"/>
                <w:color w:val="000000"/>
              </w:rPr>
              <w:t>Avidanti</w:t>
            </w:r>
            <w:proofErr w:type="spellEnd"/>
          </w:p>
        </w:tc>
        <w:tc>
          <w:tcPr>
            <w:tcW w:w="5555" w:type="dxa"/>
            <w:tcBorders>
              <w:top w:val="nil"/>
              <w:left w:val="nil"/>
              <w:bottom w:val="single" w:sz="4" w:space="0" w:color="000000"/>
              <w:right w:val="single" w:sz="4" w:space="0" w:color="000000"/>
            </w:tcBorders>
            <w:shd w:val="clear" w:color="000000" w:fill="FFFFFF"/>
            <w:vAlign w:val="center"/>
            <w:hideMark/>
          </w:tcPr>
          <w:p w14:paraId="1EC8C3A9" w14:textId="1C134896" w:rsidR="003852B4" w:rsidRPr="003852B4" w:rsidRDefault="003852B4" w:rsidP="000775C2">
            <w:pPr>
              <w:spacing w:after="0" w:line="240" w:lineRule="auto"/>
              <w:jc w:val="both"/>
              <w:rPr>
                <w:rFonts w:eastAsia="Times New Roman" w:cs="Times New Roman"/>
                <w:color w:val="000000"/>
              </w:rPr>
            </w:pPr>
            <w:r w:rsidRPr="003852B4">
              <w:rPr>
                <w:rFonts w:eastAsia="Times New Roman" w:cs="Times New Roman"/>
                <w:color w:val="000000"/>
              </w:rPr>
              <w:t xml:space="preserve">Diplomado Virtual Atención Integral a </w:t>
            </w:r>
            <w:r w:rsidR="0026195A" w:rsidRPr="003852B4">
              <w:rPr>
                <w:rFonts w:eastAsia="Times New Roman" w:cs="Times New Roman"/>
                <w:color w:val="000000"/>
              </w:rPr>
              <w:t>Víctimas</w:t>
            </w:r>
            <w:r w:rsidRPr="003852B4">
              <w:rPr>
                <w:rFonts w:eastAsia="Times New Roman" w:cs="Times New Roman"/>
                <w:color w:val="000000"/>
              </w:rPr>
              <w:t xml:space="preserve"> de violencia Sexual.</w:t>
            </w:r>
          </w:p>
        </w:tc>
      </w:tr>
    </w:tbl>
    <w:p w14:paraId="567C7A73" w14:textId="77777777" w:rsidR="003852B4" w:rsidRPr="003852B4" w:rsidRDefault="003852B4" w:rsidP="000775C2">
      <w:pPr>
        <w:widowControl w:val="0"/>
        <w:spacing w:before="41" w:after="0" w:line="240" w:lineRule="auto"/>
        <w:jc w:val="both"/>
        <w:rPr>
          <w:sz w:val="20"/>
          <w:szCs w:val="20"/>
        </w:rPr>
      </w:pPr>
      <w:r w:rsidRPr="003852B4">
        <w:rPr>
          <w:sz w:val="20"/>
          <w:szCs w:val="20"/>
        </w:rPr>
        <w:t>Fuente: Oficina Docencia y Servicio Facultad Ciencias para la Salud</w:t>
      </w:r>
    </w:p>
    <w:p w14:paraId="06789B0D" w14:textId="6122E522" w:rsidR="000D3198" w:rsidRPr="000D3198" w:rsidRDefault="000D3198" w:rsidP="000775C2">
      <w:pPr>
        <w:widowControl w:val="0"/>
        <w:spacing w:before="41" w:after="0" w:line="240" w:lineRule="auto"/>
        <w:jc w:val="both"/>
      </w:pPr>
    </w:p>
    <w:p w14:paraId="46FE6147" w14:textId="025702CA" w:rsidR="00D844B1" w:rsidRDefault="000D3198" w:rsidP="000775C2">
      <w:pPr>
        <w:widowControl w:val="0"/>
        <w:spacing w:before="41" w:after="0" w:line="240" w:lineRule="auto"/>
        <w:jc w:val="both"/>
        <w:rPr>
          <w:sz w:val="20"/>
          <w:szCs w:val="20"/>
        </w:rPr>
      </w:pPr>
      <w:r w:rsidRPr="000D3198">
        <w:rPr>
          <w:vanish/>
          <w:sz w:val="20"/>
          <w:szCs w:val="20"/>
        </w:rPr>
        <w:t>Principio del formulario</w:t>
      </w:r>
    </w:p>
    <w:p w14:paraId="5F08097C" w14:textId="77777777" w:rsidR="00A10D45" w:rsidRDefault="008710B8" w:rsidP="000775C2">
      <w:pPr>
        <w:jc w:val="both"/>
      </w:pPr>
      <w:r>
        <w:t>6.3.2 Actividades de servicio social dirigidos a la comunidad:</w:t>
      </w:r>
    </w:p>
    <w:p w14:paraId="5260C62B" w14:textId="7E609803" w:rsidR="00A10D45" w:rsidRDefault="008710B8" w:rsidP="000775C2">
      <w:pPr>
        <w:jc w:val="both"/>
        <w:rPr>
          <w:color w:val="0D0D0D"/>
          <w:highlight w:val="white"/>
        </w:rPr>
      </w:pPr>
      <w:r>
        <w:rPr>
          <w:color w:val="0D0D0D"/>
          <w:highlight w:val="white"/>
        </w:rPr>
        <w:t xml:space="preserve">La introducción del programa en contextos dirigidos a la proyección social ha tenido un impacto significativo, destacando la relevancia del conocimiento en el entorno y la sociedad. Este enfoque, surgido de la </w:t>
      </w:r>
      <w:r w:rsidR="00E27414">
        <w:rPr>
          <w:color w:val="0D0D0D"/>
          <w:highlight w:val="white"/>
        </w:rPr>
        <w:t>academia,</w:t>
      </w:r>
      <w:r>
        <w:rPr>
          <w:color w:val="0D0D0D"/>
          <w:highlight w:val="white"/>
        </w:rPr>
        <w:t xml:space="preserve"> pero arraigado en la realidad, busca generar propuestas para abordar diversas problemáticas sociales identific</w:t>
      </w:r>
      <w:r w:rsidRPr="00E27414">
        <w:rPr>
          <w:highlight w:val="white"/>
        </w:rPr>
        <w:t>adas o</w:t>
      </w:r>
      <w:r w:rsidR="00975F3D" w:rsidRPr="00E27414">
        <w:rPr>
          <w:highlight w:val="white"/>
        </w:rPr>
        <w:t xml:space="preserve"> requeridas por las</w:t>
      </w:r>
      <w:r w:rsidRPr="00E27414">
        <w:rPr>
          <w:highlight w:val="white"/>
        </w:rPr>
        <w:t xml:space="preserve"> </w:t>
      </w:r>
      <w:r>
        <w:rPr>
          <w:color w:val="0D0D0D"/>
          <w:highlight w:val="white"/>
        </w:rPr>
        <w:t xml:space="preserve">organizaciones e instituciones locales. Es fundamental </w:t>
      </w:r>
      <w:r w:rsidR="00975F3D" w:rsidRPr="00E27414">
        <w:rPr>
          <w:highlight w:val="white"/>
        </w:rPr>
        <w:t>el compromiso de las diferentes entidade</w:t>
      </w:r>
      <w:r w:rsidR="00E27414" w:rsidRPr="00E27414">
        <w:rPr>
          <w:highlight w:val="white"/>
        </w:rPr>
        <w:t>s</w:t>
      </w:r>
      <w:r>
        <w:rPr>
          <w:color w:val="0D0D0D"/>
          <w:highlight w:val="white"/>
        </w:rPr>
        <w:t xml:space="preserve"> para colaborar en acciones conjuntas, las cuales generan la sinergia necesaria con el cumplimiento de los objetivos trazados y por ende a la consecución de las metas establecidas en los diferentes proyectos generados.</w:t>
      </w:r>
    </w:p>
    <w:p w14:paraId="05B6189F" w14:textId="35DB37D2" w:rsidR="00553D39" w:rsidRDefault="008710B8" w:rsidP="000775C2">
      <w:pPr>
        <w:jc w:val="both"/>
        <w:rPr>
          <w:color w:val="0D0D0D"/>
          <w:highlight w:val="white"/>
        </w:rPr>
      </w:pPr>
      <w:r>
        <w:rPr>
          <w:color w:val="0D0D0D"/>
          <w:highlight w:val="white"/>
        </w:rPr>
        <w:t xml:space="preserve">Los profesores del programa contribuyen con la creación y ejecución de estos proyectos que promueven el desarrollo dentro de la Universidad y en la región. Estos, están relacionados con el ámbito de trabajo del departamento al que pertenecen los docentes, así como con su labor educativa. A </w:t>
      </w:r>
      <w:r w:rsidR="000775C2">
        <w:rPr>
          <w:color w:val="0D0D0D"/>
          <w:highlight w:val="white"/>
        </w:rPr>
        <w:t>continuación,</w:t>
      </w:r>
      <w:r>
        <w:rPr>
          <w:color w:val="0D0D0D"/>
          <w:highlight w:val="white"/>
        </w:rPr>
        <w:t xml:space="preserve"> se enumeran los proyectos registrados hasta 2024 en la Vicerrectoría de Proyección, en los cuales participaron los docentes del programa de enfermería.</w:t>
      </w:r>
    </w:p>
    <w:p w14:paraId="38B0DDA3" w14:textId="730877A5" w:rsidR="000775C2" w:rsidRPr="000775C2" w:rsidRDefault="000775C2" w:rsidP="00621A7B">
      <w:pPr>
        <w:pStyle w:val="Ttulo3"/>
        <w:spacing w:before="90"/>
        <w:ind w:left="617" w:right="538"/>
        <w:jc w:val="both"/>
        <w:rPr>
          <w:rFonts w:ascii="Calibri" w:eastAsia="Calibri" w:hAnsi="Calibri" w:cs="Calibri"/>
          <w:b w:val="0"/>
          <w:sz w:val="22"/>
          <w:szCs w:val="22"/>
        </w:rPr>
      </w:pPr>
      <w:r>
        <w:rPr>
          <w:rFonts w:ascii="Calibri" w:eastAsia="Calibri" w:hAnsi="Calibri" w:cs="Calibri"/>
          <w:b w:val="0"/>
          <w:sz w:val="22"/>
          <w:szCs w:val="22"/>
        </w:rPr>
        <w:t xml:space="preserve">Tabla </w:t>
      </w:r>
      <w:r w:rsidR="00AF6407">
        <w:rPr>
          <w:rFonts w:ascii="Calibri" w:eastAsia="Calibri" w:hAnsi="Calibri" w:cs="Calibri"/>
          <w:b w:val="0"/>
          <w:sz w:val="22"/>
          <w:szCs w:val="22"/>
        </w:rPr>
        <w:t>4</w:t>
      </w:r>
      <w:r>
        <w:rPr>
          <w:rFonts w:ascii="Calibri" w:eastAsia="Calibri" w:hAnsi="Calibri" w:cs="Calibri"/>
          <w:b w:val="0"/>
          <w:sz w:val="22"/>
          <w:szCs w:val="22"/>
        </w:rPr>
        <w:t xml:space="preserve">. Relación Proyectos </w:t>
      </w:r>
      <w:r w:rsidR="00ED5CB1">
        <w:rPr>
          <w:rFonts w:ascii="Calibri" w:eastAsia="Calibri" w:hAnsi="Calibri" w:cs="Calibri"/>
          <w:b w:val="0"/>
          <w:sz w:val="22"/>
          <w:szCs w:val="22"/>
        </w:rPr>
        <w:t>aprobados Facultad Ciencias para la Salud 2024</w:t>
      </w:r>
    </w:p>
    <w:tbl>
      <w:tblPr>
        <w:tblStyle w:val="a2"/>
        <w:tblW w:w="8784" w:type="dxa"/>
        <w:tblLayout w:type="fixed"/>
        <w:tblLook w:val="0400" w:firstRow="0" w:lastRow="0" w:firstColumn="0" w:lastColumn="0" w:noHBand="0" w:noVBand="1"/>
      </w:tblPr>
      <w:tblGrid>
        <w:gridCol w:w="5140"/>
        <w:gridCol w:w="3644"/>
      </w:tblGrid>
      <w:tr w:rsidR="00A10D45" w14:paraId="141974DC" w14:textId="77777777" w:rsidTr="00344F3E">
        <w:trPr>
          <w:trHeight w:val="264"/>
        </w:trPr>
        <w:tc>
          <w:tcPr>
            <w:tcW w:w="5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32F19" w14:textId="77777777" w:rsidR="00A10D45" w:rsidRDefault="008710B8" w:rsidP="000775C2">
            <w:pPr>
              <w:jc w:val="both"/>
              <w:rPr>
                <w:b/>
              </w:rPr>
            </w:pPr>
            <w:r>
              <w:rPr>
                <w:b/>
              </w:rPr>
              <w:t>Proyecto</w:t>
            </w:r>
          </w:p>
        </w:tc>
        <w:tc>
          <w:tcPr>
            <w:tcW w:w="3644" w:type="dxa"/>
            <w:tcBorders>
              <w:top w:val="single" w:sz="4" w:space="0" w:color="000000"/>
              <w:left w:val="nil"/>
              <w:bottom w:val="single" w:sz="4" w:space="0" w:color="000000"/>
              <w:right w:val="single" w:sz="4" w:space="0" w:color="000000"/>
            </w:tcBorders>
            <w:shd w:val="clear" w:color="auto" w:fill="auto"/>
            <w:vAlign w:val="center"/>
          </w:tcPr>
          <w:p w14:paraId="4AD2CD44" w14:textId="77777777" w:rsidR="00A10D45" w:rsidRDefault="008710B8" w:rsidP="000775C2">
            <w:pPr>
              <w:jc w:val="both"/>
              <w:rPr>
                <w:b/>
              </w:rPr>
            </w:pPr>
            <w:r>
              <w:rPr>
                <w:b/>
              </w:rPr>
              <w:t>Departamento</w:t>
            </w:r>
          </w:p>
        </w:tc>
      </w:tr>
      <w:tr w:rsidR="00A10D45" w14:paraId="1294FD93"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2FA4D684" w14:textId="77777777" w:rsidR="00A10D45" w:rsidRDefault="008710B8" w:rsidP="000775C2">
            <w:pPr>
              <w:jc w:val="both"/>
            </w:pPr>
            <w:r>
              <w:t>Valoración y Manejo de Ancianos de la Comunidad del eje cafetero con inestabilidad,  caídas y miedo a caer</w:t>
            </w:r>
          </w:p>
        </w:tc>
        <w:tc>
          <w:tcPr>
            <w:tcW w:w="3644" w:type="dxa"/>
            <w:tcBorders>
              <w:top w:val="nil"/>
              <w:left w:val="nil"/>
              <w:bottom w:val="single" w:sz="4" w:space="0" w:color="000000"/>
              <w:right w:val="single" w:sz="4" w:space="0" w:color="000000"/>
            </w:tcBorders>
            <w:shd w:val="clear" w:color="auto" w:fill="auto"/>
            <w:vAlign w:val="center"/>
          </w:tcPr>
          <w:p w14:paraId="61C66170" w14:textId="77777777" w:rsidR="00A10D45" w:rsidRDefault="008710B8" w:rsidP="000775C2">
            <w:pPr>
              <w:jc w:val="both"/>
            </w:pPr>
            <w:r>
              <w:t>Clínico</w:t>
            </w:r>
          </w:p>
        </w:tc>
      </w:tr>
      <w:tr w:rsidR="00A10D45" w14:paraId="3C85B2B2"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78D0BBDA" w14:textId="77777777" w:rsidR="00A10D45" w:rsidRDefault="008710B8" w:rsidP="000775C2">
            <w:pPr>
              <w:jc w:val="both"/>
            </w:pPr>
            <w:r>
              <w:t>Asistencia técnico-científica al Programa Cáncer de la Secretaría de Salud de Manizales</w:t>
            </w:r>
          </w:p>
        </w:tc>
        <w:tc>
          <w:tcPr>
            <w:tcW w:w="3644" w:type="dxa"/>
            <w:tcBorders>
              <w:top w:val="nil"/>
              <w:left w:val="nil"/>
              <w:bottom w:val="single" w:sz="4" w:space="0" w:color="000000"/>
              <w:right w:val="single" w:sz="4" w:space="0" w:color="000000"/>
            </w:tcBorders>
            <w:shd w:val="clear" w:color="auto" w:fill="auto"/>
            <w:vAlign w:val="center"/>
          </w:tcPr>
          <w:p w14:paraId="7AC39706" w14:textId="77777777" w:rsidR="00A10D45" w:rsidRDefault="008710B8" w:rsidP="000775C2">
            <w:pPr>
              <w:jc w:val="both"/>
            </w:pPr>
            <w:r>
              <w:t>Salud Pública</w:t>
            </w:r>
          </w:p>
        </w:tc>
      </w:tr>
      <w:tr w:rsidR="00A10D45" w14:paraId="677D94CF"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702537B2" w14:textId="77777777" w:rsidR="00A10D45" w:rsidRDefault="008710B8" w:rsidP="000775C2">
            <w:pPr>
              <w:jc w:val="both"/>
            </w:pPr>
            <w:r>
              <w:t>Diplomado en Emergencias Obstétricas</w:t>
            </w:r>
          </w:p>
        </w:tc>
        <w:tc>
          <w:tcPr>
            <w:tcW w:w="3644" w:type="dxa"/>
            <w:tcBorders>
              <w:top w:val="nil"/>
              <w:left w:val="nil"/>
              <w:bottom w:val="single" w:sz="4" w:space="0" w:color="000000"/>
              <w:right w:val="single" w:sz="4" w:space="0" w:color="000000"/>
            </w:tcBorders>
            <w:shd w:val="clear" w:color="auto" w:fill="auto"/>
          </w:tcPr>
          <w:p w14:paraId="5ED68A1E" w14:textId="77777777" w:rsidR="00A10D45" w:rsidRDefault="008710B8" w:rsidP="000775C2">
            <w:pPr>
              <w:jc w:val="both"/>
            </w:pPr>
            <w:r>
              <w:t>Materno Infantil</w:t>
            </w:r>
          </w:p>
        </w:tc>
      </w:tr>
      <w:tr w:rsidR="00A10D45" w14:paraId="65084FDA"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57C2C953" w14:textId="77777777" w:rsidR="00A10D45" w:rsidRDefault="008710B8" w:rsidP="000775C2">
            <w:pPr>
              <w:jc w:val="both"/>
            </w:pPr>
            <w:r>
              <w:t>Nodo Académico Escuela de Cuidadores – Educación Continuada</w:t>
            </w:r>
          </w:p>
        </w:tc>
        <w:tc>
          <w:tcPr>
            <w:tcW w:w="3644" w:type="dxa"/>
            <w:tcBorders>
              <w:top w:val="nil"/>
              <w:left w:val="nil"/>
              <w:bottom w:val="single" w:sz="4" w:space="0" w:color="000000"/>
              <w:right w:val="single" w:sz="4" w:space="0" w:color="000000"/>
            </w:tcBorders>
            <w:shd w:val="clear" w:color="auto" w:fill="auto"/>
          </w:tcPr>
          <w:p w14:paraId="66B26638" w14:textId="77777777" w:rsidR="00A10D45" w:rsidRDefault="008710B8" w:rsidP="000775C2">
            <w:pPr>
              <w:jc w:val="both"/>
            </w:pPr>
            <w:r>
              <w:t>Clínico</w:t>
            </w:r>
          </w:p>
        </w:tc>
      </w:tr>
      <w:tr w:rsidR="00A10D45" w14:paraId="6B33CA74"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0AEC526A" w14:textId="77777777" w:rsidR="00A10D45" w:rsidRDefault="008710B8" w:rsidP="000775C2">
            <w:pPr>
              <w:jc w:val="both"/>
            </w:pPr>
            <w:r>
              <w:t>Consulta externa para pacientes pediátricos con Deformidades torácicas congénitas</w:t>
            </w:r>
          </w:p>
        </w:tc>
        <w:tc>
          <w:tcPr>
            <w:tcW w:w="3644" w:type="dxa"/>
            <w:tcBorders>
              <w:top w:val="nil"/>
              <w:left w:val="nil"/>
              <w:bottom w:val="single" w:sz="4" w:space="0" w:color="000000"/>
              <w:right w:val="single" w:sz="4" w:space="0" w:color="000000"/>
            </w:tcBorders>
            <w:shd w:val="clear" w:color="auto" w:fill="auto"/>
            <w:vAlign w:val="center"/>
          </w:tcPr>
          <w:p w14:paraId="2722556C" w14:textId="77777777" w:rsidR="00A10D45" w:rsidRDefault="008710B8" w:rsidP="000775C2">
            <w:pPr>
              <w:jc w:val="both"/>
            </w:pPr>
            <w:r>
              <w:t>Quirúrgico</w:t>
            </w:r>
          </w:p>
        </w:tc>
      </w:tr>
      <w:tr w:rsidR="00A10D45" w14:paraId="5EEC7067"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3CEAA326" w14:textId="77777777" w:rsidR="00A10D45" w:rsidRDefault="008710B8" w:rsidP="000775C2">
            <w:pPr>
              <w:jc w:val="both"/>
            </w:pPr>
            <w:r>
              <w:t>Evaluación y entrenamiento físico para pacientes con EPOC</w:t>
            </w:r>
          </w:p>
        </w:tc>
        <w:tc>
          <w:tcPr>
            <w:tcW w:w="3644" w:type="dxa"/>
            <w:tcBorders>
              <w:top w:val="nil"/>
              <w:left w:val="nil"/>
              <w:bottom w:val="single" w:sz="4" w:space="0" w:color="000000"/>
              <w:right w:val="single" w:sz="4" w:space="0" w:color="000000"/>
            </w:tcBorders>
            <w:shd w:val="clear" w:color="auto" w:fill="auto"/>
          </w:tcPr>
          <w:p w14:paraId="1081CEEF" w14:textId="77777777" w:rsidR="00A10D45" w:rsidRDefault="008710B8" w:rsidP="000775C2">
            <w:pPr>
              <w:jc w:val="both"/>
            </w:pPr>
            <w:r>
              <w:t>Ciencias Básicas</w:t>
            </w:r>
          </w:p>
        </w:tc>
      </w:tr>
      <w:tr w:rsidR="00A10D45" w14:paraId="2DBE92EC"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2FA1077F" w14:textId="77777777" w:rsidR="00A10D45" w:rsidRDefault="008710B8" w:rsidP="000775C2">
            <w:pPr>
              <w:jc w:val="both"/>
            </w:pPr>
            <w:r>
              <w:t>Junta de Quemados</w:t>
            </w:r>
          </w:p>
        </w:tc>
        <w:tc>
          <w:tcPr>
            <w:tcW w:w="3644" w:type="dxa"/>
            <w:tcBorders>
              <w:top w:val="nil"/>
              <w:left w:val="nil"/>
              <w:bottom w:val="single" w:sz="4" w:space="0" w:color="000000"/>
              <w:right w:val="single" w:sz="4" w:space="0" w:color="000000"/>
            </w:tcBorders>
            <w:shd w:val="clear" w:color="auto" w:fill="auto"/>
          </w:tcPr>
          <w:p w14:paraId="4FA95213" w14:textId="77777777" w:rsidR="00A10D45" w:rsidRDefault="008710B8" w:rsidP="000775C2">
            <w:pPr>
              <w:jc w:val="both"/>
            </w:pPr>
            <w:r>
              <w:t>Quirúrgico</w:t>
            </w:r>
          </w:p>
        </w:tc>
      </w:tr>
      <w:tr w:rsidR="00A10D45" w14:paraId="1530D756"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0317306B" w14:textId="77777777" w:rsidR="00A10D45" w:rsidRDefault="008710B8" w:rsidP="000775C2">
            <w:pPr>
              <w:jc w:val="both"/>
            </w:pPr>
            <w:r>
              <w:t>Integración Funcional para la Salud Comunitaria en el EPMSC y la Reclusión de Mujeres de Manizales</w:t>
            </w:r>
          </w:p>
        </w:tc>
        <w:tc>
          <w:tcPr>
            <w:tcW w:w="3644" w:type="dxa"/>
            <w:tcBorders>
              <w:top w:val="nil"/>
              <w:left w:val="nil"/>
              <w:bottom w:val="single" w:sz="4" w:space="0" w:color="000000"/>
              <w:right w:val="single" w:sz="4" w:space="0" w:color="000000"/>
            </w:tcBorders>
            <w:shd w:val="clear" w:color="auto" w:fill="auto"/>
            <w:vAlign w:val="center"/>
          </w:tcPr>
          <w:p w14:paraId="2BA933B1" w14:textId="77777777" w:rsidR="00A10D45" w:rsidRDefault="008710B8" w:rsidP="000775C2">
            <w:pPr>
              <w:jc w:val="both"/>
            </w:pPr>
            <w:r>
              <w:t>Salud Pública</w:t>
            </w:r>
          </w:p>
        </w:tc>
      </w:tr>
      <w:tr w:rsidR="00A10D45" w14:paraId="2DECC0F4" w14:textId="77777777" w:rsidTr="00344F3E">
        <w:trPr>
          <w:trHeight w:val="504"/>
        </w:trPr>
        <w:tc>
          <w:tcPr>
            <w:tcW w:w="5140" w:type="dxa"/>
            <w:tcBorders>
              <w:top w:val="nil"/>
              <w:left w:val="single" w:sz="4" w:space="0" w:color="000000"/>
              <w:bottom w:val="single" w:sz="4" w:space="0" w:color="000000"/>
              <w:right w:val="single" w:sz="4" w:space="0" w:color="000000"/>
            </w:tcBorders>
            <w:shd w:val="clear" w:color="auto" w:fill="auto"/>
          </w:tcPr>
          <w:p w14:paraId="0DC1B40B" w14:textId="77777777" w:rsidR="00A10D45" w:rsidRDefault="008710B8" w:rsidP="000775C2">
            <w:pPr>
              <w:jc w:val="both"/>
            </w:pPr>
            <w:r>
              <w:t xml:space="preserve">Intervención en actividad física a </w:t>
            </w:r>
            <w:proofErr w:type="spellStart"/>
            <w:r>
              <w:t>través</w:t>
            </w:r>
            <w:proofErr w:type="spellEnd"/>
            <w:r>
              <w:t xml:space="preserve"> de </w:t>
            </w:r>
            <w:proofErr w:type="spellStart"/>
            <w:r>
              <w:t>teleorientación</w:t>
            </w:r>
            <w:proofErr w:type="spellEnd"/>
            <w:r>
              <w:t xml:space="preserve"> </w:t>
            </w:r>
            <w:proofErr w:type="spellStart"/>
            <w:r>
              <w:t>en</w:t>
            </w:r>
            <w:proofErr w:type="spellEnd"/>
            <w:r>
              <w:t xml:space="preserve"> </w:t>
            </w:r>
            <w:proofErr w:type="spellStart"/>
            <w:r>
              <w:t>el</w:t>
            </w:r>
            <w:proofErr w:type="spellEnd"/>
            <w:r>
              <w:t xml:space="preserve"> Centro de Reclusión de Mujeres - Manizales durante </w:t>
            </w:r>
            <w:proofErr w:type="spellStart"/>
            <w:r>
              <w:t>el</w:t>
            </w:r>
            <w:proofErr w:type="spellEnd"/>
            <w:r>
              <w:t xml:space="preserve"> </w:t>
            </w:r>
            <w:proofErr w:type="spellStart"/>
            <w:r>
              <w:t>año</w:t>
            </w:r>
            <w:proofErr w:type="spellEnd"/>
            <w:r>
              <w:t xml:space="preserve"> 2024 “</w:t>
            </w:r>
            <w:proofErr w:type="spellStart"/>
            <w:r>
              <w:t>acTICvate</w:t>
            </w:r>
            <w:proofErr w:type="spellEnd"/>
            <w:r>
              <w:t xml:space="preserve"> </w:t>
            </w:r>
            <w:proofErr w:type="spellStart"/>
            <w:r>
              <w:t>en</w:t>
            </w:r>
            <w:proofErr w:type="spellEnd"/>
            <w:r>
              <w:t xml:space="preserve"> </w:t>
            </w:r>
            <w:proofErr w:type="spellStart"/>
            <w:r>
              <w:t>el</w:t>
            </w:r>
            <w:proofErr w:type="spellEnd"/>
            <w:r>
              <w:t xml:space="preserve"> RM Manizales”/2023</w:t>
            </w:r>
          </w:p>
        </w:tc>
        <w:tc>
          <w:tcPr>
            <w:tcW w:w="3644" w:type="dxa"/>
            <w:tcBorders>
              <w:top w:val="nil"/>
              <w:left w:val="nil"/>
              <w:bottom w:val="single" w:sz="4" w:space="0" w:color="000000"/>
              <w:right w:val="single" w:sz="4" w:space="0" w:color="000000"/>
            </w:tcBorders>
            <w:shd w:val="clear" w:color="auto" w:fill="auto"/>
            <w:vAlign w:val="bottom"/>
          </w:tcPr>
          <w:p w14:paraId="5B24CD81" w14:textId="77777777" w:rsidR="00A10D45" w:rsidRDefault="008710B8" w:rsidP="000775C2">
            <w:pPr>
              <w:jc w:val="both"/>
            </w:pPr>
            <w:r>
              <w:t>Acción Física Humana</w:t>
            </w:r>
          </w:p>
        </w:tc>
      </w:tr>
      <w:tr w:rsidR="00A10D45" w14:paraId="1FA2B69A"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6EB32A7A" w14:textId="7C992DCF" w:rsidR="00A10D45" w:rsidRDefault="008710B8" w:rsidP="000775C2">
            <w:pPr>
              <w:jc w:val="both"/>
            </w:pPr>
            <w:r>
              <w:lastRenderedPageBreak/>
              <w:t xml:space="preserve">Junta de decisiones Hospital Infantil Rafael Henao Toro Cruz Roja </w:t>
            </w:r>
            <w:r w:rsidR="00975F3D">
              <w:t xml:space="preserve">Colombiana. </w:t>
            </w:r>
            <w:r>
              <w:t>Seccional Caldas</w:t>
            </w:r>
          </w:p>
        </w:tc>
        <w:tc>
          <w:tcPr>
            <w:tcW w:w="3644" w:type="dxa"/>
            <w:tcBorders>
              <w:top w:val="nil"/>
              <w:left w:val="nil"/>
              <w:bottom w:val="single" w:sz="4" w:space="0" w:color="000000"/>
              <w:right w:val="single" w:sz="4" w:space="0" w:color="000000"/>
            </w:tcBorders>
            <w:shd w:val="clear" w:color="auto" w:fill="auto"/>
            <w:vAlign w:val="center"/>
          </w:tcPr>
          <w:p w14:paraId="6A71825A" w14:textId="77777777" w:rsidR="00A10D45" w:rsidRDefault="008710B8" w:rsidP="000775C2">
            <w:pPr>
              <w:jc w:val="both"/>
            </w:pPr>
            <w:r>
              <w:t>Quirúrgico</w:t>
            </w:r>
          </w:p>
        </w:tc>
      </w:tr>
      <w:tr w:rsidR="00A10D45" w14:paraId="0D9F3D49"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4043E7BE" w14:textId="77777777" w:rsidR="00A10D45" w:rsidRDefault="008710B8" w:rsidP="000775C2">
            <w:pPr>
              <w:jc w:val="both"/>
            </w:pPr>
            <w:r>
              <w:t>Unidad Promotora de Salud</w:t>
            </w:r>
          </w:p>
        </w:tc>
        <w:tc>
          <w:tcPr>
            <w:tcW w:w="3644" w:type="dxa"/>
            <w:tcBorders>
              <w:top w:val="nil"/>
              <w:left w:val="nil"/>
              <w:bottom w:val="single" w:sz="4" w:space="0" w:color="000000"/>
              <w:right w:val="single" w:sz="4" w:space="0" w:color="000000"/>
            </w:tcBorders>
            <w:shd w:val="clear" w:color="auto" w:fill="auto"/>
          </w:tcPr>
          <w:p w14:paraId="081E4DE7" w14:textId="77777777" w:rsidR="00A10D45" w:rsidRDefault="008710B8" w:rsidP="000775C2">
            <w:pPr>
              <w:jc w:val="both"/>
            </w:pPr>
            <w:r>
              <w:t>Salud Pública</w:t>
            </w:r>
          </w:p>
        </w:tc>
      </w:tr>
      <w:tr w:rsidR="00A10D45" w14:paraId="587CC416"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30FECCFF" w14:textId="77777777" w:rsidR="00A10D45" w:rsidRDefault="008710B8" w:rsidP="000775C2">
            <w:pPr>
              <w:jc w:val="both"/>
            </w:pPr>
            <w:proofErr w:type="spellStart"/>
            <w:r>
              <w:t>Teleorientación</w:t>
            </w:r>
            <w:proofErr w:type="spellEnd"/>
            <w:r>
              <w:t xml:space="preserve"> a la Familia en  Posparto</w:t>
            </w:r>
          </w:p>
        </w:tc>
        <w:tc>
          <w:tcPr>
            <w:tcW w:w="3644" w:type="dxa"/>
            <w:tcBorders>
              <w:top w:val="nil"/>
              <w:left w:val="nil"/>
              <w:bottom w:val="single" w:sz="4" w:space="0" w:color="000000"/>
              <w:right w:val="single" w:sz="4" w:space="0" w:color="000000"/>
            </w:tcBorders>
            <w:shd w:val="clear" w:color="auto" w:fill="auto"/>
          </w:tcPr>
          <w:p w14:paraId="3A0B244F" w14:textId="77777777" w:rsidR="00A10D45" w:rsidRDefault="008710B8" w:rsidP="000775C2">
            <w:pPr>
              <w:jc w:val="both"/>
            </w:pPr>
            <w:r>
              <w:t>Materno Infantil</w:t>
            </w:r>
          </w:p>
        </w:tc>
      </w:tr>
      <w:tr w:rsidR="00A10D45" w14:paraId="6C1D0114"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457B7495" w14:textId="77777777" w:rsidR="00A10D45" w:rsidRDefault="008710B8" w:rsidP="000775C2">
            <w:pPr>
              <w:jc w:val="both"/>
            </w:pPr>
            <w:r>
              <w:t xml:space="preserve">Jornadas de Diagnóstico </w:t>
            </w:r>
            <w:proofErr w:type="spellStart"/>
            <w:r>
              <w:t>Clínico</w:t>
            </w:r>
            <w:proofErr w:type="spellEnd"/>
            <w:r>
              <w:t xml:space="preserve"> Jorge Vargas </w:t>
            </w:r>
            <w:proofErr w:type="spellStart"/>
            <w:r>
              <w:t>Gónima</w:t>
            </w:r>
            <w:proofErr w:type="spellEnd"/>
            <w:r>
              <w:t>. Oncología</w:t>
            </w:r>
          </w:p>
        </w:tc>
        <w:tc>
          <w:tcPr>
            <w:tcW w:w="3644" w:type="dxa"/>
            <w:tcBorders>
              <w:top w:val="nil"/>
              <w:left w:val="nil"/>
              <w:bottom w:val="single" w:sz="4" w:space="0" w:color="000000"/>
              <w:right w:val="single" w:sz="4" w:space="0" w:color="000000"/>
            </w:tcBorders>
            <w:shd w:val="clear" w:color="auto" w:fill="auto"/>
          </w:tcPr>
          <w:p w14:paraId="2C3443E2" w14:textId="77777777" w:rsidR="00A10D45" w:rsidRDefault="008710B8" w:rsidP="000775C2">
            <w:pPr>
              <w:jc w:val="both"/>
            </w:pPr>
            <w:r>
              <w:t>Básico Clínico</w:t>
            </w:r>
          </w:p>
        </w:tc>
      </w:tr>
      <w:tr w:rsidR="00A10D45" w14:paraId="60EAB8AA"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2FBF3D26" w14:textId="77777777" w:rsidR="00A10D45" w:rsidRDefault="008710B8" w:rsidP="000775C2">
            <w:pPr>
              <w:jc w:val="both"/>
            </w:pPr>
            <w:r>
              <w:t>Salón de la Memoria Histórica de la Salud de Caldas SMHSC: Narrativas históricas de la salud en Caldas.</w:t>
            </w:r>
          </w:p>
        </w:tc>
        <w:tc>
          <w:tcPr>
            <w:tcW w:w="3644" w:type="dxa"/>
            <w:tcBorders>
              <w:top w:val="nil"/>
              <w:left w:val="nil"/>
              <w:bottom w:val="single" w:sz="4" w:space="0" w:color="000000"/>
              <w:right w:val="single" w:sz="4" w:space="0" w:color="000000"/>
            </w:tcBorders>
            <w:shd w:val="clear" w:color="auto" w:fill="auto"/>
            <w:vAlign w:val="center"/>
          </w:tcPr>
          <w:p w14:paraId="5699AF66" w14:textId="77777777" w:rsidR="00A10D45" w:rsidRDefault="008710B8" w:rsidP="000775C2">
            <w:pPr>
              <w:jc w:val="both"/>
            </w:pPr>
            <w:r>
              <w:t>Salud Pública</w:t>
            </w:r>
          </w:p>
        </w:tc>
      </w:tr>
      <w:tr w:rsidR="00A10D45" w14:paraId="3AA44893"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27BB3F14" w14:textId="77777777" w:rsidR="00A10D45" w:rsidRDefault="008710B8" w:rsidP="000775C2">
            <w:pPr>
              <w:jc w:val="both"/>
            </w:pPr>
            <w:r>
              <w:t>Atención integral a niños y jóvenes con Trastorno de déficit de atención con hiperactividad en la ciudad de Manizales</w:t>
            </w:r>
          </w:p>
        </w:tc>
        <w:tc>
          <w:tcPr>
            <w:tcW w:w="3644" w:type="dxa"/>
            <w:tcBorders>
              <w:top w:val="nil"/>
              <w:left w:val="nil"/>
              <w:bottom w:val="single" w:sz="4" w:space="0" w:color="000000"/>
              <w:right w:val="single" w:sz="4" w:space="0" w:color="000000"/>
            </w:tcBorders>
            <w:shd w:val="clear" w:color="auto" w:fill="auto"/>
          </w:tcPr>
          <w:p w14:paraId="556FBCA1" w14:textId="77777777" w:rsidR="00A10D45" w:rsidRDefault="008710B8" w:rsidP="000775C2">
            <w:pPr>
              <w:jc w:val="both"/>
            </w:pPr>
            <w:r>
              <w:t>Salud Mental y Comportamiento Humano</w:t>
            </w:r>
          </w:p>
        </w:tc>
      </w:tr>
      <w:tr w:rsidR="00A10D45" w14:paraId="1C81A154"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4B81124F" w14:textId="77777777" w:rsidR="00A10D45" w:rsidRDefault="008710B8" w:rsidP="000775C2">
            <w:pPr>
              <w:jc w:val="both"/>
            </w:pPr>
            <w:r>
              <w:t>III Simposio Nacional de Enfermería Materno Perinatal, Infante y Adolescente. Énfasis Adolescente</w:t>
            </w:r>
          </w:p>
        </w:tc>
        <w:tc>
          <w:tcPr>
            <w:tcW w:w="3644" w:type="dxa"/>
            <w:tcBorders>
              <w:top w:val="nil"/>
              <w:left w:val="nil"/>
              <w:bottom w:val="single" w:sz="4" w:space="0" w:color="000000"/>
              <w:right w:val="single" w:sz="4" w:space="0" w:color="000000"/>
            </w:tcBorders>
            <w:shd w:val="clear" w:color="auto" w:fill="auto"/>
            <w:vAlign w:val="center"/>
          </w:tcPr>
          <w:p w14:paraId="31A8318C" w14:textId="77777777" w:rsidR="00A10D45" w:rsidRDefault="008710B8" w:rsidP="000775C2">
            <w:pPr>
              <w:jc w:val="both"/>
            </w:pPr>
            <w:r>
              <w:t>Materno Infantil</w:t>
            </w:r>
          </w:p>
        </w:tc>
      </w:tr>
      <w:tr w:rsidR="00A10D45" w14:paraId="4514AB15"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3416C259" w14:textId="77777777" w:rsidR="00A10D45" w:rsidRDefault="008710B8" w:rsidP="000775C2">
            <w:pPr>
              <w:jc w:val="both"/>
            </w:pPr>
            <w:r>
              <w:t>Encuentro “Humanismo y Salud”. Año IX – 2024”</w:t>
            </w:r>
          </w:p>
        </w:tc>
        <w:tc>
          <w:tcPr>
            <w:tcW w:w="3644" w:type="dxa"/>
            <w:tcBorders>
              <w:top w:val="nil"/>
              <w:left w:val="nil"/>
              <w:bottom w:val="single" w:sz="4" w:space="0" w:color="000000"/>
              <w:right w:val="single" w:sz="4" w:space="0" w:color="000000"/>
            </w:tcBorders>
            <w:shd w:val="clear" w:color="auto" w:fill="auto"/>
          </w:tcPr>
          <w:p w14:paraId="682A97F6" w14:textId="77777777" w:rsidR="00A10D45" w:rsidRDefault="008710B8" w:rsidP="000775C2">
            <w:pPr>
              <w:jc w:val="both"/>
            </w:pPr>
            <w:r>
              <w:t>Salud Pública</w:t>
            </w:r>
          </w:p>
        </w:tc>
      </w:tr>
      <w:tr w:rsidR="00A10D45" w14:paraId="067481F5"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vAlign w:val="center"/>
          </w:tcPr>
          <w:p w14:paraId="44F421FD" w14:textId="77777777" w:rsidR="00A10D45" w:rsidRDefault="008710B8" w:rsidP="000775C2">
            <w:pPr>
              <w:jc w:val="both"/>
            </w:pPr>
            <w:r>
              <w:t xml:space="preserve">Clínica de Atención a Pacientes con </w:t>
            </w:r>
            <w:proofErr w:type="spellStart"/>
            <w:r>
              <w:t>Trastorno</w:t>
            </w:r>
            <w:proofErr w:type="spellEnd"/>
            <w:r>
              <w:t xml:space="preserve"> </w:t>
            </w:r>
            <w:proofErr w:type="spellStart"/>
            <w:r>
              <w:t>Nutricional</w:t>
            </w:r>
            <w:proofErr w:type="spellEnd"/>
            <w:r>
              <w:t xml:space="preserve"> y/o Sarcopenia</w:t>
            </w:r>
          </w:p>
        </w:tc>
        <w:tc>
          <w:tcPr>
            <w:tcW w:w="3644" w:type="dxa"/>
            <w:tcBorders>
              <w:top w:val="nil"/>
              <w:left w:val="nil"/>
              <w:bottom w:val="single" w:sz="4" w:space="0" w:color="000000"/>
              <w:right w:val="single" w:sz="4" w:space="0" w:color="000000"/>
            </w:tcBorders>
            <w:shd w:val="clear" w:color="auto" w:fill="auto"/>
            <w:vAlign w:val="center"/>
          </w:tcPr>
          <w:p w14:paraId="64C8CD2F" w14:textId="77777777" w:rsidR="00A10D45" w:rsidRDefault="008710B8" w:rsidP="000775C2">
            <w:pPr>
              <w:jc w:val="both"/>
            </w:pPr>
            <w:r>
              <w:t>Clínico</w:t>
            </w:r>
          </w:p>
        </w:tc>
      </w:tr>
      <w:tr w:rsidR="00A10D45" w14:paraId="721292B3"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3EAA4D79" w14:textId="77777777" w:rsidR="00A10D45" w:rsidRDefault="008710B8" w:rsidP="000775C2">
            <w:pPr>
              <w:jc w:val="both"/>
            </w:pPr>
            <w:r>
              <w:t>Programa de Intervención en Memoria</w:t>
            </w:r>
          </w:p>
        </w:tc>
        <w:tc>
          <w:tcPr>
            <w:tcW w:w="3644" w:type="dxa"/>
            <w:tcBorders>
              <w:top w:val="nil"/>
              <w:left w:val="nil"/>
              <w:bottom w:val="single" w:sz="4" w:space="0" w:color="000000"/>
              <w:right w:val="single" w:sz="4" w:space="0" w:color="000000"/>
            </w:tcBorders>
            <w:shd w:val="clear" w:color="auto" w:fill="auto"/>
          </w:tcPr>
          <w:p w14:paraId="266B0103" w14:textId="77777777" w:rsidR="00A10D45" w:rsidRDefault="008710B8" w:rsidP="000775C2">
            <w:pPr>
              <w:jc w:val="both"/>
            </w:pPr>
            <w:r>
              <w:t>Clínico</w:t>
            </w:r>
          </w:p>
        </w:tc>
      </w:tr>
      <w:tr w:rsidR="00A10D45" w14:paraId="5E0D5E64"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4D92C939" w14:textId="77777777" w:rsidR="00A10D45" w:rsidRDefault="008710B8" w:rsidP="000775C2">
            <w:pPr>
              <w:jc w:val="both"/>
            </w:pPr>
            <w:r>
              <w:t>“Buen Vivir”: un proyecto de Atención Primaria Social en Salud basado en las capacidades humanas</w:t>
            </w:r>
          </w:p>
        </w:tc>
        <w:tc>
          <w:tcPr>
            <w:tcW w:w="3644" w:type="dxa"/>
            <w:tcBorders>
              <w:top w:val="nil"/>
              <w:left w:val="nil"/>
              <w:bottom w:val="single" w:sz="4" w:space="0" w:color="000000"/>
              <w:right w:val="single" w:sz="4" w:space="0" w:color="000000"/>
            </w:tcBorders>
            <w:shd w:val="clear" w:color="auto" w:fill="auto"/>
            <w:vAlign w:val="center"/>
          </w:tcPr>
          <w:p w14:paraId="133E74A3" w14:textId="77777777" w:rsidR="00A10D45" w:rsidRDefault="008710B8" w:rsidP="000775C2">
            <w:pPr>
              <w:jc w:val="both"/>
            </w:pPr>
            <w:r>
              <w:t>Salud Pública</w:t>
            </w:r>
          </w:p>
        </w:tc>
      </w:tr>
      <w:tr w:rsidR="00A10D45" w14:paraId="5F3C509B"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41EAFF9D" w14:textId="77777777" w:rsidR="00A10D45" w:rsidRDefault="008710B8" w:rsidP="000775C2">
            <w:pPr>
              <w:jc w:val="both"/>
            </w:pPr>
            <w:r>
              <w:t>Valoración del estado nutricional por antropometría y dinamometría</w:t>
            </w:r>
          </w:p>
        </w:tc>
        <w:tc>
          <w:tcPr>
            <w:tcW w:w="3644" w:type="dxa"/>
            <w:tcBorders>
              <w:top w:val="nil"/>
              <w:left w:val="nil"/>
              <w:bottom w:val="single" w:sz="4" w:space="0" w:color="000000"/>
              <w:right w:val="single" w:sz="4" w:space="0" w:color="000000"/>
            </w:tcBorders>
            <w:shd w:val="clear" w:color="auto" w:fill="auto"/>
          </w:tcPr>
          <w:p w14:paraId="6F5D0957" w14:textId="77777777" w:rsidR="00A10D45" w:rsidRDefault="008710B8" w:rsidP="000775C2">
            <w:pPr>
              <w:jc w:val="both"/>
            </w:pPr>
            <w:r>
              <w:t>Ciencias Básicas</w:t>
            </w:r>
          </w:p>
        </w:tc>
      </w:tr>
      <w:tr w:rsidR="00A10D45" w14:paraId="35F76C67"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27ED29D8" w14:textId="77777777" w:rsidR="00A10D45" w:rsidRDefault="008710B8" w:rsidP="000775C2">
            <w:pPr>
              <w:jc w:val="both"/>
            </w:pPr>
            <w:r>
              <w:t>Decimoctavas Jornadas de Pediatría - Sociedad Colombiana de Pediatría Regional Caldas – Universidad de Caldas</w:t>
            </w:r>
          </w:p>
        </w:tc>
        <w:tc>
          <w:tcPr>
            <w:tcW w:w="3644" w:type="dxa"/>
            <w:tcBorders>
              <w:top w:val="nil"/>
              <w:left w:val="nil"/>
              <w:bottom w:val="single" w:sz="4" w:space="0" w:color="000000"/>
              <w:right w:val="single" w:sz="4" w:space="0" w:color="000000"/>
            </w:tcBorders>
            <w:shd w:val="clear" w:color="auto" w:fill="auto"/>
            <w:vAlign w:val="center"/>
          </w:tcPr>
          <w:p w14:paraId="506B0DA6" w14:textId="77777777" w:rsidR="00A10D45" w:rsidRDefault="008710B8" w:rsidP="000775C2">
            <w:pPr>
              <w:jc w:val="both"/>
            </w:pPr>
            <w:r>
              <w:t>Materno Infantil</w:t>
            </w:r>
          </w:p>
        </w:tc>
      </w:tr>
      <w:tr w:rsidR="00A10D45" w14:paraId="30A23126"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70066FC0" w14:textId="77777777" w:rsidR="00A10D45" w:rsidRDefault="008710B8" w:rsidP="000775C2">
            <w:pPr>
              <w:jc w:val="both"/>
            </w:pPr>
            <w:r>
              <w:t>VII Simposio de Subespecialidades en Medicina Interna: Neumología al Día”</w:t>
            </w:r>
          </w:p>
        </w:tc>
        <w:tc>
          <w:tcPr>
            <w:tcW w:w="3644" w:type="dxa"/>
            <w:tcBorders>
              <w:top w:val="nil"/>
              <w:left w:val="nil"/>
              <w:bottom w:val="single" w:sz="4" w:space="0" w:color="000000"/>
              <w:right w:val="single" w:sz="4" w:space="0" w:color="000000"/>
            </w:tcBorders>
            <w:shd w:val="clear" w:color="auto" w:fill="auto"/>
            <w:vAlign w:val="center"/>
          </w:tcPr>
          <w:p w14:paraId="41FA0BC4" w14:textId="77777777" w:rsidR="00A10D45" w:rsidRDefault="008710B8" w:rsidP="000775C2">
            <w:pPr>
              <w:jc w:val="both"/>
            </w:pPr>
            <w:r>
              <w:t>Clínico</w:t>
            </w:r>
          </w:p>
        </w:tc>
      </w:tr>
      <w:tr w:rsidR="00A10D45" w14:paraId="0AC5192A"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59445B91" w14:textId="77777777" w:rsidR="00A10D45" w:rsidRDefault="008710B8" w:rsidP="000775C2">
            <w:pPr>
              <w:jc w:val="both"/>
            </w:pPr>
            <w:r>
              <w:t>Comité de Tumores, Piel y Mucosas</w:t>
            </w:r>
          </w:p>
        </w:tc>
        <w:tc>
          <w:tcPr>
            <w:tcW w:w="3644" w:type="dxa"/>
            <w:tcBorders>
              <w:top w:val="nil"/>
              <w:left w:val="nil"/>
              <w:bottom w:val="single" w:sz="4" w:space="0" w:color="000000"/>
              <w:right w:val="single" w:sz="4" w:space="0" w:color="000000"/>
            </w:tcBorders>
            <w:shd w:val="clear" w:color="auto" w:fill="auto"/>
          </w:tcPr>
          <w:p w14:paraId="2E799E92" w14:textId="77777777" w:rsidR="00A10D45" w:rsidRDefault="008710B8" w:rsidP="000775C2">
            <w:pPr>
              <w:jc w:val="both"/>
            </w:pPr>
            <w:r>
              <w:t>Clínico</w:t>
            </w:r>
          </w:p>
        </w:tc>
      </w:tr>
      <w:tr w:rsidR="00A10D45" w14:paraId="5F75631C"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466316BB" w14:textId="77777777" w:rsidR="00A10D45" w:rsidRDefault="008710B8" w:rsidP="000775C2">
            <w:pPr>
              <w:jc w:val="both"/>
            </w:pPr>
            <w:r>
              <w:t>Valoración y Manejo de Pacientes con Fracturas por Fragilidad.</w:t>
            </w:r>
          </w:p>
        </w:tc>
        <w:tc>
          <w:tcPr>
            <w:tcW w:w="3644" w:type="dxa"/>
            <w:tcBorders>
              <w:top w:val="nil"/>
              <w:left w:val="nil"/>
              <w:bottom w:val="single" w:sz="4" w:space="0" w:color="000000"/>
              <w:right w:val="single" w:sz="4" w:space="0" w:color="000000"/>
            </w:tcBorders>
            <w:shd w:val="clear" w:color="auto" w:fill="auto"/>
          </w:tcPr>
          <w:p w14:paraId="626BDFCB" w14:textId="77777777" w:rsidR="00A10D45" w:rsidRDefault="008710B8" w:rsidP="000775C2">
            <w:pPr>
              <w:jc w:val="both"/>
            </w:pPr>
            <w:r>
              <w:t>Clínico</w:t>
            </w:r>
          </w:p>
        </w:tc>
      </w:tr>
      <w:tr w:rsidR="00A10D45" w14:paraId="3F55BE4F"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35680662" w14:textId="77777777" w:rsidR="00A10D45" w:rsidRDefault="008710B8" w:rsidP="000775C2">
            <w:pPr>
              <w:jc w:val="both"/>
            </w:pPr>
            <w:r>
              <w:t>Apoyo a la Política Departamental de Sexualidad, Derechos Sexuales y Reproductivos del Departamento de Caldas</w:t>
            </w:r>
          </w:p>
        </w:tc>
        <w:tc>
          <w:tcPr>
            <w:tcW w:w="3644" w:type="dxa"/>
            <w:tcBorders>
              <w:top w:val="nil"/>
              <w:left w:val="nil"/>
              <w:bottom w:val="single" w:sz="4" w:space="0" w:color="000000"/>
              <w:right w:val="single" w:sz="4" w:space="0" w:color="000000"/>
            </w:tcBorders>
            <w:shd w:val="clear" w:color="auto" w:fill="auto"/>
            <w:vAlign w:val="center"/>
          </w:tcPr>
          <w:p w14:paraId="72C9B5F0" w14:textId="77777777" w:rsidR="00A10D45" w:rsidRDefault="008710B8" w:rsidP="000775C2">
            <w:pPr>
              <w:jc w:val="both"/>
            </w:pPr>
            <w:r>
              <w:t>Materno Infantil</w:t>
            </w:r>
          </w:p>
        </w:tc>
      </w:tr>
      <w:tr w:rsidR="00A10D45" w14:paraId="166D895B"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5772BBEF" w14:textId="77777777" w:rsidR="00A10D45" w:rsidRDefault="008710B8" w:rsidP="000775C2">
            <w:pPr>
              <w:jc w:val="both"/>
            </w:pPr>
            <w:r>
              <w:t>III Simposio Nacional de Enfermería Cardiovascular. Cándida Rosa Castañeda Valencia</w:t>
            </w:r>
          </w:p>
        </w:tc>
        <w:tc>
          <w:tcPr>
            <w:tcW w:w="3644" w:type="dxa"/>
            <w:tcBorders>
              <w:top w:val="nil"/>
              <w:left w:val="nil"/>
              <w:bottom w:val="single" w:sz="4" w:space="0" w:color="000000"/>
              <w:right w:val="single" w:sz="4" w:space="0" w:color="000000"/>
            </w:tcBorders>
            <w:shd w:val="clear" w:color="auto" w:fill="auto"/>
            <w:vAlign w:val="center"/>
          </w:tcPr>
          <w:p w14:paraId="67A0947E" w14:textId="77777777" w:rsidR="00A10D45" w:rsidRDefault="008710B8" w:rsidP="000775C2">
            <w:pPr>
              <w:jc w:val="both"/>
            </w:pPr>
            <w:r>
              <w:t>Clínico</w:t>
            </w:r>
          </w:p>
        </w:tc>
      </w:tr>
      <w:tr w:rsidR="00A10D45" w14:paraId="092B1C08"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033B2AE6" w14:textId="77777777" w:rsidR="00A10D45" w:rsidRDefault="008710B8" w:rsidP="000775C2">
            <w:pPr>
              <w:jc w:val="both"/>
            </w:pPr>
            <w:r>
              <w:t>Cine Alternativa Pedagógica de Aprendizaje</w:t>
            </w:r>
          </w:p>
        </w:tc>
        <w:tc>
          <w:tcPr>
            <w:tcW w:w="3644" w:type="dxa"/>
            <w:tcBorders>
              <w:top w:val="nil"/>
              <w:left w:val="nil"/>
              <w:bottom w:val="single" w:sz="4" w:space="0" w:color="000000"/>
              <w:right w:val="single" w:sz="4" w:space="0" w:color="000000"/>
            </w:tcBorders>
            <w:shd w:val="clear" w:color="auto" w:fill="auto"/>
          </w:tcPr>
          <w:p w14:paraId="0FE96DEF" w14:textId="77777777" w:rsidR="00A10D45" w:rsidRDefault="008710B8" w:rsidP="000775C2">
            <w:pPr>
              <w:jc w:val="both"/>
            </w:pPr>
            <w:r>
              <w:t>Quirúrgico</w:t>
            </w:r>
          </w:p>
        </w:tc>
      </w:tr>
      <w:tr w:rsidR="00A10D45" w14:paraId="7BBF9F16"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55DF1DD8" w14:textId="77777777" w:rsidR="00A10D45" w:rsidRDefault="008710B8" w:rsidP="000775C2">
            <w:pPr>
              <w:jc w:val="both"/>
            </w:pPr>
            <w:r>
              <w:t>Clínica de tumores de cabeza y cuello</w:t>
            </w:r>
          </w:p>
        </w:tc>
        <w:tc>
          <w:tcPr>
            <w:tcW w:w="3644" w:type="dxa"/>
            <w:tcBorders>
              <w:top w:val="nil"/>
              <w:left w:val="nil"/>
              <w:bottom w:val="single" w:sz="4" w:space="0" w:color="000000"/>
              <w:right w:val="single" w:sz="4" w:space="0" w:color="000000"/>
            </w:tcBorders>
            <w:shd w:val="clear" w:color="auto" w:fill="auto"/>
          </w:tcPr>
          <w:p w14:paraId="6B88D77C" w14:textId="77777777" w:rsidR="00A10D45" w:rsidRDefault="008710B8" w:rsidP="000775C2">
            <w:pPr>
              <w:jc w:val="both"/>
            </w:pPr>
            <w:r>
              <w:t>Quirúrgico</w:t>
            </w:r>
          </w:p>
        </w:tc>
      </w:tr>
      <w:tr w:rsidR="00A10D45" w14:paraId="30A9A212"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014716B1" w14:textId="77777777" w:rsidR="00A10D45" w:rsidRDefault="008710B8" w:rsidP="000775C2">
            <w:pPr>
              <w:jc w:val="both"/>
            </w:pPr>
            <w:r>
              <w:t>Formación en Primeros Auxilios para Brigadistas</w:t>
            </w:r>
          </w:p>
        </w:tc>
        <w:tc>
          <w:tcPr>
            <w:tcW w:w="3644" w:type="dxa"/>
            <w:tcBorders>
              <w:top w:val="nil"/>
              <w:left w:val="nil"/>
              <w:bottom w:val="single" w:sz="4" w:space="0" w:color="000000"/>
              <w:right w:val="single" w:sz="4" w:space="0" w:color="000000"/>
            </w:tcBorders>
            <w:shd w:val="clear" w:color="auto" w:fill="auto"/>
          </w:tcPr>
          <w:p w14:paraId="1F3E35FB" w14:textId="77777777" w:rsidR="00A10D45" w:rsidRDefault="008710B8" w:rsidP="000775C2">
            <w:pPr>
              <w:jc w:val="both"/>
            </w:pPr>
            <w:r>
              <w:t>Básico Clínico</w:t>
            </w:r>
          </w:p>
        </w:tc>
      </w:tr>
      <w:tr w:rsidR="00A10D45" w14:paraId="2F153690" w14:textId="77777777" w:rsidTr="00344F3E">
        <w:trPr>
          <w:trHeight w:val="336"/>
        </w:trPr>
        <w:tc>
          <w:tcPr>
            <w:tcW w:w="5140" w:type="dxa"/>
            <w:tcBorders>
              <w:top w:val="nil"/>
              <w:left w:val="single" w:sz="4" w:space="0" w:color="000000"/>
              <w:bottom w:val="single" w:sz="4" w:space="0" w:color="000000"/>
              <w:right w:val="single" w:sz="4" w:space="0" w:color="000000"/>
            </w:tcBorders>
            <w:shd w:val="clear" w:color="auto" w:fill="auto"/>
          </w:tcPr>
          <w:p w14:paraId="76BB613E" w14:textId="77777777" w:rsidR="00A10D45" w:rsidRDefault="008710B8" w:rsidP="000775C2">
            <w:pPr>
              <w:jc w:val="both"/>
            </w:pPr>
            <w:r>
              <w:t xml:space="preserve">Valoración y manejo de ancianos con </w:t>
            </w:r>
            <w:proofErr w:type="spellStart"/>
            <w:r>
              <w:t>Enfermedades</w:t>
            </w:r>
            <w:proofErr w:type="spellEnd"/>
            <w:r>
              <w:t xml:space="preserve"> </w:t>
            </w:r>
            <w:proofErr w:type="spellStart"/>
            <w:r>
              <w:t>Oncológicas</w:t>
            </w:r>
            <w:proofErr w:type="spellEnd"/>
            <w:r>
              <w:t xml:space="preserve"> (</w:t>
            </w:r>
            <w:proofErr w:type="spellStart"/>
            <w:r>
              <w:t>Oncogeriatría</w:t>
            </w:r>
            <w:proofErr w:type="spellEnd"/>
            <w:r>
              <w:t>)</w:t>
            </w:r>
          </w:p>
        </w:tc>
        <w:tc>
          <w:tcPr>
            <w:tcW w:w="3644" w:type="dxa"/>
            <w:tcBorders>
              <w:top w:val="nil"/>
              <w:left w:val="nil"/>
              <w:bottom w:val="single" w:sz="4" w:space="0" w:color="000000"/>
              <w:right w:val="single" w:sz="4" w:space="0" w:color="000000"/>
            </w:tcBorders>
            <w:shd w:val="clear" w:color="auto" w:fill="auto"/>
            <w:vAlign w:val="center"/>
          </w:tcPr>
          <w:p w14:paraId="0D8E81C6" w14:textId="77777777" w:rsidR="00A10D45" w:rsidRDefault="008710B8" w:rsidP="000775C2">
            <w:pPr>
              <w:jc w:val="both"/>
            </w:pPr>
            <w:r>
              <w:t>Clínico</w:t>
            </w:r>
          </w:p>
        </w:tc>
      </w:tr>
      <w:tr w:rsidR="00A10D45" w14:paraId="014039D2" w14:textId="77777777" w:rsidTr="00344F3E">
        <w:trPr>
          <w:trHeight w:val="264"/>
        </w:trPr>
        <w:tc>
          <w:tcPr>
            <w:tcW w:w="5140" w:type="dxa"/>
            <w:tcBorders>
              <w:top w:val="nil"/>
              <w:left w:val="single" w:sz="4" w:space="0" w:color="000000"/>
              <w:bottom w:val="single" w:sz="4" w:space="0" w:color="000000"/>
              <w:right w:val="single" w:sz="4" w:space="0" w:color="000000"/>
            </w:tcBorders>
            <w:shd w:val="clear" w:color="auto" w:fill="auto"/>
          </w:tcPr>
          <w:p w14:paraId="5BDAFD8A" w14:textId="77777777" w:rsidR="00A10D45" w:rsidRDefault="008710B8" w:rsidP="000775C2">
            <w:pPr>
              <w:jc w:val="both"/>
            </w:pPr>
            <w:r>
              <w:t>Clínica de tiroides</w:t>
            </w:r>
          </w:p>
        </w:tc>
        <w:tc>
          <w:tcPr>
            <w:tcW w:w="3644" w:type="dxa"/>
            <w:tcBorders>
              <w:top w:val="nil"/>
              <w:left w:val="nil"/>
              <w:bottom w:val="single" w:sz="4" w:space="0" w:color="000000"/>
              <w:right w:val="single" w:sz="4" w:space="0" w:color="000000"/>
            </w:tcBorders>
            <w:shd w:val="clear" w:color="auto" w:fill="auto"/>
          </w:tcPr>
          <w:p w14:paraId="7B3D7F0E" w14:textId="77777777" w:rsidR="00A10D45" w:rsidRDefault="008710B8" w:rsidP="000775C2">
            <w:pPr>
              <w:jc w:val="both"/>
            </w:pPr>
            <w:r>
              <w:t>Ciencias Básicas</w:t>
            </w:r>
          </w:p>
        </w:tc>
      </w:tr>
      <w:tr w:rsidR="00A10D45" w14:paraId="243CC1A4" w14:textId="77777777" w:rsidTr="00344F3E">
        <w:trPr>
          <w:trHeight w:val="504"/>
        </w:trPr>
        <w:tc>
          <w:tcPr>
            <w:tcW w:w="5140" w:type="dxa"/>
            <w:tcBorders>
              <w:top w:val="nil"/>
              <w:left w:val="single" w:sz="4" w:space="0" w:color="000000"/>
              <w:bottom w:val="single" w:sz="4" w:space="0" w:color="000000"/>
              <w:right w:val="single" w:sz="4" w:space="0" w:color="000000"/>
            </w:tcBorders>
            <w:shd w:val="clear" w:color="auto" w:fill="auto"/>
          </w:tcPr>
          <w:p w14:paraId="17F6D8FA" w14:textId="77777777" w:rsidR="00A10D45" w:rsidRDefault="008710B8" w:rsidP="000775C2">
            <w:pPr>
              <w:jc w:val="both"/>
            </w:pPr>
            <w:r>
              <w:t>Aportes de las prácticas de Gestión en Salud II del programa de enfermería a la contraprestación de los convenios Docencia-Servicio de la Facultad de Ciencias para la Salud.</w:t>
            </w:r>
          </w:p>
        </w:tc>
        <w:tc>
          <w:tcPr>
            <w:tcW w:w="3644" w:type="dxa"/>
            <w:tcBorders>
              <w:top w:val="nil"/>
              <w:left w:val="nil"/>
              <w:bottom w:val="single" w:sz="4" w:space="0" w:color="000000"/>
              <w:right w:val="single" w:sz="4" w:space="0" w:color="000000"/>
            </w:tcBorders>
            <w:shd w:val="clear" w:color="auto" w:fill="auto"/>
            <w:vAlign w:val="bottom"/>
          </w:tcPr>
          <w:p w14:paraId="73EE9E53" w14:textId="77777777" w:rsidR="00A10D45" w:rsidRDefault="008710B8" w:rsidP="000775C2">
            <w:pPr>
              <w:jc w:val="both"/>
            </w:pPr>
            <w:r>
              <w:t>Salud Pública</w:t>
            </w:r>
          </w:p>
        </w:tc>
      </w:tr>
    </w:tbl>
    <w:p w14:paraId="1BEFC7CB" w14:textId="77777777" w:rsidR="00BF2040" w:rsidRPr="003852B4" w:rsidRDefault="00E10F72" w:rsidP="00BF2040">
      <w:pPr>
        <w:widowControl w:val="0"/>
        <w:spacing w:before="41" w:after="0" w:line="240" w:lineRule="auto"/>
        <w:jc w:val="both"/>
        <w:rPr>
          <w:sz w:val="20"/>
          <w:szCs w:val="20"/>
        </w:rPr>
      </w:pPr>
      <w:r>
        <w:t xml:space="preserve"> </w:t>
      </w:r>
      <w:r w:rsidR="00BF2040" w:rsidRPr="003852B4">
        <w:rPr>
          <w:sz w:val="20"/>
          <w:szCs w:val="20"/>
        </w:rPr>
        <w:t>Fuente: Oficina Docencia y Servicio Facultad Ciencias para la Salud</w:t>
      </w:r>
    </w:p>
    <w:p w14:paraId="49DD669A" w14:textId="601EB6BD" w:rsidR="00A10D45" w:rsidRDefault="00A10D45" w:rsidP="000775C2">
      <w:pPr>
        <w:jc w:val="both"/>
      </w:pPr>
    </w:p>
    <w:p w14:paraId="155548A1" w14:textId="03D00569" w:rsidR="00344F3E" w:rsidRDefault="00344F3E" w:rsidP="000775C2">
      <w:pPr>
        <w:jc w:val="both"/>
      </w:pPr>
    </w:p>
    <w:p w14:paraId="5E6C341B" w14:textId="7817DB07" w:rsidR="00344F3E" w:rsidRDefault="00344F3E" w:rsidP="000775C2">
      <w:pPr>
        <w:jc w:val="both"/>
      </w:pPr>
    </w:p>
    <w:p w14:paraId="463A98F9" w14:textId="510B64FE" w:rsidR="00344F3E" w:rsidRDefault="00344F3E" w:rsidP="000775C2">
      <w:pPr>
        <w:jc w:val="both"/>
      </w:pPr>
    </w:p>
    <w:p w14:paraId="3D2E4AA0" w14:textId="77777777" w:rsidR="00344F3E" w:rsidRDefault="00344F3E" w:rsidP="000775C2">
      <w:pPr>
        <w:jc w:val="both"/>
      </w:pPr>
    </w:p>
    <w:p w14:paraId="10C613A4" w14:textId="0FD639B4" w:rsidR="00BF2040" w:rsidRDefault="00BF2040" w:rsidP="00BF2040">
      <w:pPr>
        <w:pStyle w:val="Ttulo3"/>
        <w:spacing w:before="90"/>
        <w:ind w:left="617" w:right="538"/>
        <w:jc w:val="both"/>
        <w:rPr>
          <w:rFonts w:ascii="Calibri" w:eastAsia="Calibri" w:hAnsi="Calibri" w:cs="Calibri"/>
          <w:b w:val="0"/>
          <w:sz w:val="22"/>
          <w:szCs w:val="22"/>
        </w:rPr>
      </w:pPr>
      <w:r>
        <w:rPr>
          <w:rFonts w:ascii="Calibri" w:eastAsia="Calibri" w:hAnsi="Calibri" w:cs="Calibri"/>
          <w:b w:val="0"/>
          <w:sz w:val="22"/>
          <w:szCs w:val="22"/>
        </w:rPr>
        <w:t>Tabla 5. Relación Proyectos Educación Continuada Facultad Ciencias para la Salud 2024</w:t>
      </w:r>
    </w:p>
    <w:tbl>
      <w:tblPr>
        <w:tblW w:w="9240" w:type="dxa"/>
        <w:tblCellMar>
          <w:left w:w="70" w:type="dxa"/>
          <w:right w:w="70" w:type="dxa"/>
        </w:tblCellMar>
        <w:tblLook w:val="04A0" w:firstRow="1" w:lastRow="0" w:firstColumn="1" w:lastColumn="0" w:noHBand="0" w:noVBand="1"/>
      </w:tblPr>
      <w:tblGrid>
        <w:gridCol w:w="5000"/>
        <w:gridCol w:w="1880"/>
        <w:gridCol w:w="2360"/>
      </w:tblGrid>
      <w:tr w:rsidR="00344F3E" w:rsidRPr="00344F3E" w14:paraId="0718EEA9" w14:textId="77777777" w:rsidTr="00344F3E">
        <w:trPr>
          <w:trHeight w:val="288"/>
        </w:trPr>
        <w:tc>
          <w:tcPr>
            <w:tcW w:w="5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5CD3DB" w14:textId="77777777" w:rsidR="00344F3E" w:rsidRPr="00344F3E" w:rsidRDefault="00344F3E" w:rsidP="00344F3E">
            <w:pPr>
              <w:spacing w:after="0" w:line="240" w:lineRule="auto"/>
              <w:rPr>
                <w:rFonts w:eastAsia="Times New Roman"/>
                <w:b/>
                <w:bCs/>
                <w:color w:val="000000"/>
              </w:rPr>
            </w:pPr>
            <w:r w:rsidRPr="00344F3E">
              <w:rPr>
                <w:rFonts w:eastAsia="Times New Roman"/>
                <w:b/>
                <w:bCs/>
                <w:color w:val="000000"/>
              </w:rPr>
              <w:t>Proyecto</w:t>
            </w:r>
          </w:p>
        </w:tc>
        <w:tc>
          <w:tcPr>
            <w:tcW w:w="1880" w:type="dxa"/>
            <w:tcBorders>
              <w:top w:val="single" w:sz="4" w:space="0" w:color="auto"/>
              <w:left w:val="nil"/>
              <w:bottom w:val="single" w:sz="4" w:space="0" w:color="auto"/>
              <w:right w:val="single" w:sz="4" w:space="0" w:color="auto"/>
            </w:tcBorders>
            <w:shd w:val="clear" w:color="000000" w:fill="FFFFFF"/>
            <w:vAlign w:val="bottom"/>
            <w:hideMark/>
          </w:tcPr>
          <w:p w14:paraId="583861AF" w14:textId="77777777" w:rsidR="00344F3E" w:rsidRPr="00344F3E" w:rsidRDefault="00344F3E" w:rsidP="00344F3E">
            <w:pPr>
              <w:spacing w:after="0" w:line="240" w:lineRule="auto"/>
              <w:rPr>
                <w:rFonts w:eastAsia="Times New Roman"/>
                <w:b/>
                <w:bCs/>
                <w:color w:val="000000"/>
              </w:rPr>
            </w:pPr>
            <w:r w:rsidRPr="00344F3E">
              <w:rPr>
                <w:rFonts w:eastAsia="Times New Roman"/>
                <w:b/>
                <w:bCs/>
                <w:color w:val="000000"/>
              </w:rPr>
              <w:t>Departamento</w:t>
            </w:r>
          </w:p>
        </w:tc>
        <w:tc>
          <w:tcPr>
            <w:tcW w:w="2360" w:type="dxa"/>
            <w:tcBorders>
              <w:top w:val="single" w:sz="4" w:space="0" w:color="auto"/>
              <w:left w:val="nil"/>
              <w:bottom w:val="single" w:sz="4" w:space="0" w:color="auto"/>
              <w:right w:val="single" w:sz="4" w:space="0" w:color="auto"/>
            </w:tcBorders>
            <w:shd w:val="clear" w:color="000000" w:fill="FFFFFF"/>
            <w:vAlign w:val="bottom"/>
            <w:hideMark/>
          </w:tcPr>
          <w:p w14:paraId="06084A59" w14:textId="77777777" w:rsidR="00344F3E" w:rsidRPr="00344F3E" w:rsidRDefault="00344F3E" w:rsidP="00344F3E">
            <w:pPr>
              <w:spacing w:after="0" w:line="240" w:lineRule="auto"/>
              <w:rPr>
                <w:rFonts w:eastAsia="Times New Roman"/>
                <w:b/>
                <w:bCs/>
                <w:color w:val="000000"/>
              </w:rPr>
            </w:pPr>
            <w:r w:rsidRPr="00344F3E">
              <w:rPr>
                <w:rFonts w:eastAsia="Times New Roman"/>
                <w:b/>
                <w:bCs/>
                <w:color w:val="000000"/>
              </w:rPr>
              <w:t>Objetivo</w:t>
            </w:r>
          </w:p>
        </w:tc>
      </w:tr>
      <w:tr w:rsidR="00344F3E" w:rsidRPr="00344F3E" w14:paraId="37CD13B7" w14:textId="77777777" w:rsidTr="00344F3E">
        <w:trPr>
          <w:trHeight w:val="3420"/>
        </w:trPr>
        <w:tc>
          <w:tcPr>
            <w:tcW w:w="5000" w:type="dxa"/>
            <w:tcBorders>
              <w:top w:val="nil"/>
              <w:left w:val="single" w:sz="4" w:space="0" w:color="auto"/>
              <w:bottom w:val="single" w:sz="4" w:space="0" w:color="auto"/>
              <w:right w:val="single" w:sz="4" w:space="0" w:color="auto"/>
            </w:tcBorders>
            <w:shd w:val="clear" w:color="000000" w:fill="FFFFFF"/>
            <w:vAlign w:val="bottom"/>
            <w:hideMark/>
          </w:tcPr>
          <w:p w14:paraId="628870F4"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 xml:space="preserve">Jornadas de Diagnóstico Clínico Jorge Vargas </w:t>
            </w:r>
            <w:proofErr w:type="spellStart"/>
            <w:r w:rsidRPr="00344F3E">
              <w:rPr>
                <w:rFonts w:eastAsia="Times New Roman"/>
                <w:color w:val="000000"/>
              </w:rPr>
              <w:t>Gónima</w:t>
            </w:r>
            <w:proofErr w:type="spellEnd"/>
            <w:r w:rsidRPr="00344F3E">
              <w:rPr>
                <w:rFonts w:eastAsia="Times New Roman"/>
                <w:color w:val="000000"/>
              </w:rPr>
              <w:t>. Oncología</w:t>
            </w:r>
          </w:p>
        </w:tc>
        <w:tc>
          <w:tcPr>
            <w:tcW w:w="1880" w:type="dxa"/>
            <w:tcBorders>
              <w:top w:val="nil"/>
              <w:left w:val="nil"/>
              <w:bottom w:val="single" w:sz="4" w:space="0" w:color="auto"/>
              <w:right w:val="single" w:sz="4" w:space="0" w:color="auto"/>
            </w:tcBorders>
            <w:shd w:val="clear" w:color="000000" w:fill="FFFFFF"/>
            <w:vAlign w:val="bottom"/>
            <w:hideMark/>
          </w:tcPr>
          <w:p w14:paraId="27623D40"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Básico Clínico</w:t>
            </w:r>
          </w:p>
        </w:tc>
        <w:tc>
          <w:tcPr>
            <w:tcW w:w="2360" w:type="dxa"/>
            <w:tcBorders>
              <w:top w:val="nil"/>
              <w:left w:val="nil"/>
              <w:bottom w:val="single" w:sz="4" w:space="0" w:color="auto"/>
              <w:right w:val="single" w:sz="4" w:space="0" w:color="auto"/>
            </w:tcBorders>
            <w:shd w:val="clear" w:color="000000" w:fill="FFFFFF"/>
            <w:vAlign w:val="bottom"/>
            <w:hideMark/>
          </w:tcPr>
          <w:p w14:paraId="7ED47658"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Actualizar y profundizar en los conocimientos de las enfermedades oncológicas, especialmente en su abordaje diagnóstico, con el fin de contribuir al fortalecimiento de las competencias clínicas de los profesionales de la salud</w:t>
            </w:r>
          </w:p>
        </w:tc>
      </w:tr>
      <w:tr w:rsidR="00344F3E" w:rsidRPr="00344F3E" w14:paraId="18BB2622" w14:textId="77777777" w:rsidTr="00344F3E">
        <w:trPr>
          <w:trHeight w:val="3744"/>
        </w:trPr>
        <w:tc>
          <w:tcPr>
            <w:tcW w:w="5000" w:type="dxa"/>
            <w:tcBorders>
              <w:top w:val="nil"/>
              <w:left w:val="single" w:sz="4" w:space="0" w:color="auto"/>
              <w:bottom w:val="single" w:sz="4" w:space="0" w:color="auto"/>
              <w:right w:val="single" w:sz="4" w:space="0" w:color="auto"/>
            </w:tcBorders>
            <w:shd w:val="clear" w:color="000000" w:fill="FFFFFF"/>
            <w:vAlign w:val="bottom"/>
            <w:hideMark/>
          </w:tcPr>
          <w:p w14:paraId="517A3629"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Encuentro “Humanismo y Salud”. Año IX – 2024”</w:t>
            </w:r>
          </w:p>
        </w:tc>
        <w:tc>
          <w:tcPr>
            <w:tcW w:w="1880" w:type="dxa"/>
            <w:tcBorders>
              <w:top w:val="nil"/>
              <w:left w:val="nil"/>
              <w:bottom w:val="single" w:sz="4" w:space="0" w:color="auto"/>
              <w:right w:val="single" w:sz="4" w:space="0" w:color="auto"/>
            </w:tcBorders>
            <w:shd w:val="clear" w:color="000000" w:fill="FFFFFF"/>
            <w:vAlign w:val="bottom"/>
            <w:hideMark/>
          </w:tcPr>
          <w:p w14:paraId="587CA533"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Salud Pública</w:t>
            </w:r>
          </w:p>
        </w:tc>
        <w:tc>
          <w:tcPr>
            <w:tcW w:w="2360" w:type="dxa"/>
            <w:tcBorders>
              <w:top w:val="nil"/>
              <w:left w:val="nil"/>
              <w:bottom w:val="single" w:sz="4" w:space="0" w:color="auto"/>
              <w:right w:val="single" w:sz="4" w:space="0" w:color="auto"/>
            </w:tcBorders>
            <w:shd w:val="clear" w:color="000000" w:fill="FFFFFF"/>
            <w:vAlign w:val="bottom"/>
            <w:hideMark/>
          </w:tcPr>
          <w:p w14:paraId="40DA7B5B"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Promover un espacio de reflexión frente al humanismo y la salud en el ámbito de las instituciones formadoras de talento humano en salud y de la sociedad, desde los diferentes enfoques éticos, epistemológicos políticos y culturales que los sustentan.</w:t>
            </w:r>
          </w:p>
        </w:tc>
      </w:tr>
      <w:tr w:rsidR="00344F3E" w:rsidRPr="00344F3E" w14:paraId="212BE810" w14:textId="77777777" w:rsidTr="00344F3E">
        <w:trPr>
          <w:trHeight w:val="6048"/>
        </w:trPr>
        <w:tc>
          <w:tcPr>
            <w:tcW w:w="5000" w:type="dxa"/>
            <w:tcBorders>
              <w:top w:val="nil"/>
              <w:left w:val="single" w:sz="4" w:space="0" w:color="auto"/>
              <w:bottom w:val="single" w:sz="4" w:space="0" w:color="auto"/>
              <w:right w:val="single" w:sz="4" w:space="0" w:color="auto"/>
            </w:tcBorders>
            <w:shd w:val="clear" w:color="000000" w:fill="FFFFFF"/>
            <w:vAlign w:val="bottom"/>
            <w:hideMark/>
          </w:tcPr>
          <w:p w14:paraId="5EB2922F"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lastRenderedPageBreak/>
              <w:t>Diplomado en Emergencias Obstétricas</w:t>
            </w:r>
          </w:p>
        </w:tc>
        <w:tc>
          <w:tcPr>
            <w:tcW w:w="1880" w:type="dxa"/>
            <w:tcBorders>
              <w:top w:val="nil"/>
              <w:left w:val="nil"/>
              <w:bottom w:val="single" w:sz="4" w:space="0" w:color="auto"/>
              <w:right w:val="single" w:sz="4" w:space="0" w:color="auto"/>
            </w:tcBorders>
            <w:shd w:val="clear" w:color="000000" w:fill="FFFFFF"/>
            <w:vAlign w:val="bottom"/>
            <w:hideMark/>
          </w:tcPr>
          <w:p w14:paraId="039EF8E2"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Materno Infantil</w:t>
            </w:r>
          </w:p>
        </w:tc>
        <w:tc>
          <w:tcPr>
            <w:tcW w:w="2360" w:type="dxa"/>
            <w:tcBorders>
              <w:top w:val="nil"/>
              <w:left w:val="nil"/>
              <w:bottom w:val="single" w:sz="4" w:space="0" w:color="auto"/>
              <w:right w:val="single" w:sz="4" w:space="0" w:color="auto"/>
            </w:tcBorders>
            <w:shd w:val="clear" w:color="000000" w:fill="FFFFFF"/>
            <w:vAlign w:val="bottom"/>
            <w:hideMark/>
          </w:tcPr>
          <w:p w14:paraId="04BEA77C"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Cualificar al profesional de Medicina y enfermería para la gestión de la atención de las gestantes con emergencias obstétricas y los recién nacidos con complicaciones, con enfoque resolutivo práctico e integral fortaleciendo el conocimiento y las capacidades en temas de emergencias obstétricas y soporte vital de la paciente gestante, para reducir la morbimortalidad materna en los servicios de urgencias.</w:t>
            </w:r>
          </w:p>
        </w:tc>
      </w:tr>
      <w:tr w:rsidR="00344F3E" w:rsidRPr="00344F3E" w14:paraId="31D051A4" w14:textId="77777777" w:rsidTr="00344F3E">
        <w:trPr>
          <w:trHeight w:val="2592"/>
        </w:trPr>
        <w:tc>
          <w:tcPr>
            <w:tcW w:w="5000" w:type="dxa"/>
            <w:tcBorders>
              <w:top w:val="nil"/>
              <w:left w:val="single" w:sz="4" w:space="0" w:color="auto"/>
              <w:bottom w:val="single" w:sz="4" w:space="0" w:color="auto"/>
              <w:right w:val="single" w:sz="4" w:space="0" w:color="auto"/>
            </w:tcBorders>
            <w:shd w:val="clear" w:color="000000" w:fill="FFFFFF"/>
            <w:vAlign w:val="bottom"/>
            <w:hideMark/>
          </w:tcPr>
          <w:p w14:paraId="2C726124"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VII Simposio de Subespecialidades en Medicina Interna: Neumología al Día”</w:t>
            </w:r>
          </w:p>
        </w:tc>
        <w:tc>
          <w:tcPr>
            <w:tcW w:w="1880" w:type="dxa"/>
            <w:tcBorders>
              <w:top w:val="nil"/>
              <w:left w:val="nil"/>
              <w:bottom w:val="single" w:sz="4" w:space="0" w:color="auto"/>
              <w:right w:val="single" w:sz="4" w:space="0" w:color="auto"/>
            </w:tcBorders>
            <w:shd w:val="clear" w:color="000000" w:fill="FFFFFF"/>
            <w:vAlign w:val="bottom"/>
            <w:hideMark/>
          </w:tcPr>
          <w:p w14:paraId="3B0565D0"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Clínico</w:t>
            </w:r>
          </w:p>
        </w:tc>
        <w:tc>
          <w:tcPr>
            <w:tcW w:w="2360" w:type="dxa"/>
            <w:tcBorders>
              <w:top w:val="nil"/>
              <w:left w:val="nil"/>
              <w:bottom w:val="single" w:sz="4" w:space="0" w:color="auto"/>
              <w:right w:val="single" w:sz="4" w:space="0" w:color="auto"/>
            </w:tcBorders>
            <w:shd w:val="clear" w:color="000000" w:fill="FFFFFF"/>
            <w:vAlign w:val="bottom"/>
            <w:hideMark/>
          </w:tcPr>
          <w:p w14:paraId="591FBE31"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Ofrecer un espacio de actualización a los profesionales y a los estudiantes del área de la salud en la ciudad de Manizales y del eje cafetero en temas relevantes en el área de la Neumología</w:t>
            </w:r>
          </w:p>
        </w:tc>
      </w:tr>
      <w:tr w:rsidR="00344F3E" w:rsidRPr="00344F3E" w14:paraId="3438A4A2" w14:textId="77777777" w:rsidTr="00344F3E">
        <w:trPr>
          <w:trHeight w:val="1440"/>
        </w:trPr>
        <w:tc>
          <w:tcPr>
            <w:tcW w:w="5000" w:type="dxa"/>
            <w:tcBorders>
              <w:top w:val="nil"/>
              <w:left w:val="single" w:sz="4" w:space="0" w:color="auto"/>
              <w:bottom w:val="single" w:sz="4" w:space="0" w:color="auto"/>
              <w:right w:val="single" w:sz="4" w:space="0" w:color="auto"/>
            </w:tcBorders>
            <w:shd w:val="clear" w:color="000000" w:fill="FFFFFF"/>
            <w:vAlign w:val="bottom"/>
            <w:hideMark/>
          </w:tcPr>
          <w:p w14:paraId="1FD8D360"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Decimoctavas Jornadas de Pediatría - Sociedad Colombiana de Pediatría Regional Caldas – Universidad de Caldas</w:t>
            </w:r>
          </w:p>
        </w:tc>
        <w:tc>
          <w:tcPr>
            <w:tcW w:w="1880" w:type="dxa"/>
            <w:tcBorders>
              <w:top w:val="nil"/>
              <w:left w:val="nil"/>
              <w:bottom w:val="single" w:sz="4" w:space="0" w:color="auto"/>
              <w:right w:val="single" w:sz="4" w:space="0" w:color="auto"/>
            </w:tcBorders>
            <w:shd w:val="clear" w:color="000000" w:fill="FFFFFF"/>
            <w:vAlign w:val="bottom"/>
            <w:hideMark/>
          </w:tcPr>
          <w:p w14:paraId="5C31D8B3"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Materno Infantil</w:t>
            </w:r>
          </w:p>
        </w:tc>
        <w:tc>
          <w:tcPr>
            <w:tcW w:w="2360" w:type="dxa"/>
            <w:tcBorders>
              <w:top w:val="nil"/>
              <w:left w:val="nil"/>
              <w:bottom w:val="single" w:sz="4" w:space="0" w:color="auto"/>
              <w:right w:val="single" w:sz="4" w:space="0" w:color="auto"/>
            </w:tcBorders>
            <w:shd w:val="clear" w:color="000000" w:fill="FFFFFF"/>
            <w:vAlign w:val="bottom"/>
            <w:hideMark/>
          </w:tcPr>
          <w:p w14:paraId="7F532829"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Actualización en temas de interés en el área de la pediatría, tanto en el campo hospitalario como ambulatorio</w:t>
            </w:r>
          </w:p>
        </w:tc>
      </w:tr>
      <w:tr w:rsidR="00344F3E" w:rsidRPr="00344F3E" w14:paraId="317DFE8F" w14:textId="77777777" w:rsidTr="00344F3E">
        <w:trPr>
          <w:trHeight w:val="1692"/>
        </w:trPr>
        <w:tc>
          <w:tcPr>
            <w:tcW w:w="5000" w:type="dxa"/>
            <w:tcBorders>
              <w:top w:val="nil"/>
              <w:left w:val="single" w:sz="4" w:space="0" w:color="auto"/>
              <w:bottom w:val="single" w:sz="4" w:space="0" w:color="auto"/>
              <w:right w:val="single" w:sz="4" w:space="0" w:color="auto"/>
            </w:tcBorders>
            <w:shd w:val="clear" w:color="000000" w:fill="FFFFFF"/>
            <w:vAlign w:val="bottom"/>
            <w:hideMark/>
          </w:tcPr>
          <w:p w14:paraId="7C109884"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Cine Alternativa Pedagógica de Aprendizaje</w:t>
            </w:r>
          </w:p>
        </w:tc>
        <w:tc>
          <w:tcPr>
            <w:tcW w:w="1880" w:type="dxa"/>
            <w:tcBorders>
              <w:top w:val="nil"/>
              <w:left w:val="nil"/>
              <w:bottom w:val="single" w:sz="4" w:space="0" w:color="auto"/>
              <w:right w:val="single" w:sz="4" w:space="0" w:color="auto"/>
            </w:tcBorders>
            <w:shd w:val="clear" w:color="000000" w:fill="FFFFFF"/>
            <w:vAlign w:val="bottom"/>
            <w:hideMark/>
          </w:tcPr>
          <w:p w14:paraId="23B7EC9A"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Quirúrgico</w:t>
            </w:r>
          </w:p>
        </w:tc>
        <w:tc>
          <w:tcPr>
            <w:tcW w:w="2360" w:type="dxa"/>
            <w:tcBorders>
              <w:top w:val="nil"/>
              <w:left w:val="nil"/>
              <w:bottom w:val="single" w:sz="4" w:space="0" w:color="auto"/>
              <w:right w:val="single" w:sz="4" w:space="0" w:color="auto"/>
            </w:tcBorders>
            <w:shd w:val="clear" w:color="000000" w:fill="FFFFFF"/>
            <w:vAlign w:val="bottom"/>
            <w:hideMark/>
          </w:tcPr>
          <w:p w14:paraId="61FC921B" w14:textId="60B8221A" w:rsidR="00344F3E" w:rsidRPr="00344F3E" w:rsidRDefault="00344F3E" w:rsidP="00344F3E">
            <w:pPr>
              <w:spacing w:after="0" w:line="240" w:lineRule="auto"/>
              <w:rPr>
                <w:rFonts w:eastAsia="Times New Roman"/>
                <w:color w:val="000000"/>
              </w:rPr>
            </w:pPr>
            <w:r w:rsidRPr="00344F3E">
              <w:rPr>
                <w:rFonts w:eastAsia="Times New Roman"/>
                <w:color w:val="000000"/>
              </w:rPr>
              <w:t xml:space="preserve">  Brindar un espacio de cultura, esparcimiento y aprendizaje en su tiempo libre a  la comunidad de la facultad de ciencias para la salud y público en general.</w:t>
            </w:r>
          </w:p>
        </w:tc>
      </w:tr>
      <w:tr w:rsidR="00344F3E" w:rsidRPr="00344F3E" w14:paraId="325829BA" w14:textId="77777777" w:rsidTr="00344F3E">
        <w:trPr>
          <w:trHeight w:val="4320"/>
        </w:trPr>
        <w:tc>
          <w:tcPr>
            <w:tcW w:w="5000" w:type="dxa"/>
            <w:tcBorders>
              <w:top w:val="nil"/>
              <w:left w:val="single" w:sz="4" w:space="0" w:color="auto"/>
              <w:bottom w:val="single" w:sz="4" w:space="0" w:color="auto"/>
              <w:right w:val="single" w:sz="4" w:space="0" w:color="auto"/>
            </w:tcBorders>
            <w:shd w:val="clear" w:color="000000" w:fill="FFFFFF"/>
            <w:vAlign w:val="bottom"/>
            <w:hideMark/>
          </w:tcPr>
          <w:p w14:paraId="499B8B3E"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lastRenderedPageBreak/>
              <w:t>III Simposio Nacional de Enfermería Materno Perinatal, Infante y Adolescente. Énfasis Adolescente</w:t>
            </w:r>
          </w:p>
        </w:tc>
        <w:tc>
          <w:tcPr>
            <w:tcW w:w="1880" w:type="dxa"/>
            <w:tcBorders>
              <w:top w:val="nil"/>
              <w:left w:val="nil"/>
              <w:bottom w:val="single" w:sz="4" w:space="0" w:color="auto"/>
              <w:right w:val="single" w:sz="4" w:space="0" w:color="auto"/>
            </w:tcBorders>
            <w:shd w:val="clear" w:color="000000" w:fill="FFFFFF"/>
            <w:vAlign w:val="bottom"/>
            <w:hideMark/>
          </w:tcPr>
          <w:p w14:paraId="6F399473"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Materno Infantil</w:t>
            </w:r>
          </w:p>
        </w:tc>
        <w:tc>
          <w:tcPr>
            <w:tcW w:w="2360" w:type="dxa"/>
            <w:tcBorders>
              <w:top w:val="nil"/>
              <w:left w:val="nil"/>
              <w:bottom w:val="single" w:sz="4" w:space="0" w:color="auto"/>
              <w:right w:val="single" w:sz="4" w:space="0" w:color="auto"/>
            </w:tcBorders>
            <w:shd w:val="clear" w:color="000000" w:fill="FFFFFF"/>
            <w:vAlign w:val="bottom"/>
            <w:hideMark/>
          </w:tcPr>
          <w:p w14:paraId="0F00F232"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Compartir el conocimiento disciplinar a través de experiencias en docencia, investigación y extensión con las facultades de enfermería de la región y el país, en el marco de la semana de enfermería, con el fin de renovar y actualizar el conjunto de saberes en los niveles de baja y alta complejidad de atención, orientados a la población adolescente.</w:t>
            </w:r>
          </w:p>
        </w:tc>
      </w:tr>
      <w:tr w:rsidR="00344F3E" w:rsidRPr="00344F3E" w14:paraId="3202E4D5" w14:textId="77777777" w:rsidTr="00344F3E">
        <w:trPr>
          <w:trHeight w:val="6048"/>
        </w:trPr>
        <w:tc>
          <w:tcPr>
            <w:tcW w:w="5000" w:type="dxa"/>
            <w:tcBorders>
              <w:top w:val="nil"/>
              <w:left w:val="single" w:sz="4" w:space="0" w:color="auto"/>
              <w:bottom w:val="single" w:sz="4" w:space="0" w:color="auto"/>
              <w:right w:val="single" w:sz="4" w:space="0" w:color="auto"/>
            </w:tcBorders>
            <w:shd w:val="clear" w:color="000000" w:fill="FFFFFF"/>
            <w:vAlign w:val="bottom"/>
            <w:hideMark/>
          </w:tcPr>
          <w:p w14:paraId="7B459BEF"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Nodo Académico Escuela de Cuidadores – Educación Continuada</w:t>
            </w:r>
          </w:p>
        </w:tc>
        <w:tc>
          <w:tcPr>
            <w:tcW w:w="1880" w:type="dxa"/>
            <w:tcBorders>
              <w:top w:val="nil"/>
              <w:left w:val="nil"/>
              <w:bottom w:val="single" w:sz="4" w:space="0" w:color="auto"/>
              <w:right w:val="single" w:sz="4" w:space="0" w:color="auto"/>
            </w:tcBorders>
            <w:shd w:val="clear" w:color="000000" w:fill="FFFFFF"/>
            <w:vAlign w:val="bottom"/>
            <w:hideMark/>
          </w:tcPr>
          <w:p w14:paraId="387C1816"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Clínico</w:t>
            </w:r>
          </w:p>
        </w:tc>
        <w:tc>
          <w:tcPr>
            <w:tcW w:w="2360" w:type="dxa"/>
            <w:tcBorders>
              <w:top w:val="nil"/>
              <w:left w:val="nil"/>
              <w:bottom w:val="single" w:sz="4" w:space="0" w:color="auto"/>
              <w:right w:val="single" w:sz="4" w:space="0" w:color="auto"/>
            </w:tcBorders>
            <w:shd w:val="clear" w:color="000000" w:fill="FFFFFF"/>
            <w:vAlign w:val="bottom"/>
            <w:hideMark/>
          </w:tcPr>
          <w:p w14:paraId="0BB4CC00"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Desarrollar habilidades para el cuidado no profesional en cuidadores de personas mayores en situaciones clínicas diversas, con el fin de fomentar el buen trato a las personas mayores, disminuir e intervenir los riesgos y prevenir las implicaciones negativas de la carga del cuidador y el Síndrome de Burnout.</w:t>
            </w:r>
          </w:p>
        </w:tc>
      </w:tr>
      <w:tr w:rsidR="00344F3E" w:rsidRPr="00344F3E" w14:paraId="13698B77" w14:textId="77777777" w:rsidTr="00344F3E">
        <w:trPr>
          <w:trHeight w:val="841"/>
        </w:trPr>
        <w:tc>
          <w:tcPr>
            <w:tcW w:w="5000" w:type="dxa"/>
            <w:tcBorders>
              <w:top w:val="nil"/>
              <w:left w:val="single" w:sz="4" w:space="0" w:color="auto"/>
              <w:bottom w:val="single" w:sz="4" w:space="0" w:color="auto"/>
              <w:right w:val="single" w:sz="4" w:space="0" w:color="auto"/>
            </w:tcBorders>
            <w:shd w:val="clear" w:color="000000" w:fill="FFFFFF"/>
            <w:vAlign w:val="bottom"/>
            <w:hideMark/>
          </w:tcPr>
          <w:p w14:paraId="34118823"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III Simposio Nacional de Enfermería Cardiovascular. Cándida Rosa Castañeda Valencia</w:t>
            </w:r>
          </w:p>
        </w:tc>
        <w:tc>
          <w:tcPr>
            <w:tcW w:w="1880" w:type="dxa"/>
            <w:tcBorders>
              <w:top w:val="nil"/>
              <w:left w:val="nil"/>
              <w:bottom w:val="single" w:sz="4" w:space="0" w:color="auto"/>
              <w:right w:val="single" w:sz="4" w:space="0" w:color="auto"/>
            </w:tcBorders>
            <w:shd w:val="clear" w:color="000000" w:fill="FFFFFF"/>
            <w:vAlign w:val="bottom"/>
            <w:hideMark/>
          </w:tcPr>
          <w:p w14:paraId="1FA06881"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Clínico</w:t>
            </w:r>
          </w:p>
        </w:tc>
        <w:tc>
          <w:tcPr>
            <w:tcW w:w="2360" w:type="dxa"/>
            <w:tcBorders>
              <w:top w:val="nil"/>
              <w:left w:val="nil"/>
              <w:bottom w:val="single" w:sz="4" w:space="0" w:color="auto"/>
              <w:right w:val="single" w:sz="4" w:space="0" w:color="auto"/>
            </w:tcBorders>
            <w:shd w:val="clear" w:color="000000" w:fill="FFFFFF"/>
            <w:vAlign w:val="bottom"/>
            <w:hideMark/>
          </w:tcPr>
          <w:p w14:paraId="67D5E2C5"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Establecer un espacio académico, disciplinar e investigativo para Enfermería en relación al cuidado a personas con alteraciones cardiovasculares.</w:t>
            </w:r>
          </w:p>
        </w:tc>
      </w:tr>
      <w:tr w:rsidR="00344F3E" w:rsidRPr="00344F3E" w14:paraId="47B40488" w14:textId="77777777" w:rsidTr="00344F3E">
        <w:trPr>
          <w:trHeight w:val="3168"/>
        </w:trPr>
        <w:tc>
          <w:tcPr>
            <w:tcW w:w="5000" w:type="dxa"/>
            <w:tcBorders>
              <w:top w:val="nil"/>
              <w:left w:val="single" w:sz="4" w:space="0" w:color="auto"/>
              <w:bottom w:val="single" w:sz="4" w:space="0" w:color="auto"/>
              <w:right w:val="single" w:sz="4" w:space="0" w:color="auto"/>
            </w:tcBorders>
            <w:shd w:val="clear" w:color="000000" w:fill="FFFFFF"/>
            <w:vAlign w:val="bottom"/>
            <w:hideMark/>
          </w:tcPr>
          <w:p w14:paraId="53181D49"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lastRenderedPageBreak/>
              <w:t>Formación en Primeros Auxilios para Brigadistas</w:t>
            </w:r>
          </w:p>
        </w:tc>
        <w:tc>
          <w:tcPr>
            <w:tcW w:w="1880" w:type="dxa"/>
            <w:tcBorders>
              <w:top w:val="nil"/>
              <w:left w:val="nil"/>
              <w:bottom w:val="single" w:sz="4" w:space="0" w:color="auto"/>
              <w:right w:val="single" w:sz="4" w:space="0" w:color="auto"/>
            </w:tcBorders>
            <w:shd w:val="clear" w:color="000000" w:fill="FFFFFF"/>
            <w:vAlign w:val="bottom"/>
            <w:hideMark/>
          </w:tcPr>
          <w:p w14:paraId="5F28572E"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Básico Clínico</w:t>
            </w:r>
          </w:p>
        </w:tc>
        <w:tc>
          <w:tcPr>
            <w:tcW w:w="2360" w:type="dxa"/>
            <w:tcBorders>
              <w:top w:val="nil"/>
              <w:left w:val="nil"/>
              <w:bottom w:val="single" w:sz="4" w:space="0" w:color="auto"/>
              <w:right w:val="single" w:sz="4" w:space="0" w:color="auto"/>
            </w:tcBorders>
            <w:shd w:val="clear" w:color="000000" w:fill="FFFFFF"/>
            <w:vAlign w:val="bottom"/>
            <w:hideMark/>
          </w:tcPr>
          <w:p w14:paraId="29A55B80" w14:textId="77777777" w:rsidR="00344F3E" w:rsidRPr="00344F3E" w:rsidRDefault="00344F3E" w:rsidP="00344F3E">
            <w:pPr>
              <w:spacing w:after="0" w:line="240" w:lineRule="auto"/>
              <w:rPr>
                <w:rFonts w:eastAsia="Times New Roman"/>
                <w:color w:val="000000"/>
              </w:rPr>
            </w:pPr>
            <w:r w:rsidRPr="00344F3E">
              <w:rPr>
                <w:rFonts w:eastAsia="Times New Roman"/>
                <w:color w:val="000000"/>
              </w:rPr>
              <w:t>Desarrollar competencias necesarias como primer respondiente, lo que le permitirá efectuar acciones bajo el amparo de protocolos internacionales ante situaciones de emergencias.</w:t>
            </w:r>
          </w:p>
        </w:tc>
      </w:tr>
    </w:tbl>
    <w:p w14:paraId="2F1F78DA" w14:textId="77777777" w:rsidR="00344F3E" w:rsidRDefault="00344F3E" w:rsidP="00344F3E">
      <w:pPr>
        <w:widowControl w:val="0"/>
        <w:spacing w:before="41" w:after="0" w:line="240" w:lineRule="auto"/>
        <w:jc w:val="both"/>
        <w:rPr>
          <w:sz w:val="20"/>
          <w:szCs w:val="20"/>
        </w:rPr>
      </w:pPr>
      <w:r>
        <w:rPr>
          <w:sz w:val="20"/>
          <w:szCs w:val="20"/>
        </w:rPr>
        <w:t>Fuente: Vicerrectoría Proyección Universitaria</w:t>
      </w:r>
    </w:p>
    <w:p w14:paraId="463F9864" w14:textId="77777777" w:rsidR="00BF2040" w:rsidRDefault="00BF2040" w:rsidP="000775C2">
      <w:pPr>
        <w:jc w:val="both"/>
      </w:pPr>
    </w:p>
    <w:p w14:paraId="2A4AED21" w14:textId="1929839A" w:rsidR="00E10F72" w:rsidRDefault="00E10F72" w:rsidP="000775C2">
      <w:pPr>
        <w:jc w:val="both"/>
      </w:pPr>
      <w:r>
        <w:t>6.4 Egresados</w:t>
      </w:r>
    </w:p>
    <w:p w14:paraId="15B86C6E" w14:textId="70BC4C28" w:rsidR="00E10F72" w:rsidRDefault="00E10F72" w:rsidP="00E10F72">
      <w:pPr>
        <w:jc w:val="both"/>
      </w:pPr>
      <w:r>
        <w:t>La Oficina de Egresados de la Universidad de Caldas desempeña un papel crítico en la vida de los graduados, trabajando para mantener y fortalecer los vínculos entre la institución y sus antiguos estudiantes. Su misión es proporcionar apoyo continuo a los egresados en su trayectoria profesional y personal, ofreciendo una amplia gama de programas y servicios diseñados para satisfacer sus necesidades y aspiraciones. A través de una sólida base normativa y una variedad de actividades, la Oficina de Egresados se compromete a promover el éxito y el bienestar de sus graduados. A continuación, se enumeran y describen detalladamente las actividades llevadas a cabo por la Oficina de Egresados:</w:t>
      </w:r>
    </w:p>
    <w:p w14:paraId="165454E3" w14:textId="1AB6CFD2" w:rsidR="000E1259" w:rsidRDefault="00314105" w:rsidP="000E1259">
      <w:pPr>
        <w:jc w:val="both"/>
      </w:pPr>
      <w:r>
        <w:t>6.4.</w:t>
      </w:r>
      <w:r w:rsidR="000E1259">
        <w:t xml:space="preserve">1. </w:t>
      </w:r>
      <w:r w:rsidR="00E10F72">
        <w:t>Fortalecimiento de la empleabilidad: El fortalecimiento de la empleabilidad es una prioridad para la Oficina de Egresados. Para lograr este objetivo, se implementan diversas acciones, entre las que se incluyen:</w:t>
      </w:r>
    </w:p>
    <w:p w14:paraId="1265C2EF" w14:textId="0C2C30AF" w:rsidR="00E10F72" w:rsidRDefault="00E10F72" w:rsidP="000E1259">
      <w:pPr>
        <w:pStyle w:val="Prrafodelista"/>
        <w:numPr>
          <w:ilvl w:val="0"/>
          <w:numId w:val="6"/>
        </w:numPr>
      </w:pPr>
      <w:r>
        <w:t>Perfilamiento de egresados: La oficina trabaja para comprender las habilidades, experiencias y aspiraciones de cada egresado, lo que facilita la identificación de oportunidades laborales adecuadas.</w:t>
      </w:r>
    </w:p>
    <w:p w14:paraId="64F3FBE6" w14:textId="77777777" w:rsidR="00E10F72" w:rsidRDefault="00E10F72" w:rsidP="000E1259">
      <w:pPr>
        <w:pStyle w:val="Prrafodelista"/>
        <w:numPr>
          <w:ilvl w:val="0"/>
          <w:numId w:val="6"/>
        </w:numPr>
        <w:jc w:val="both"/>
      </w:pPr>
      <w:r>
        <w:t>Capacitación y desarrollo de habilidades: Se ofrecen talleres, cursos y sesiones de capacitación diseñadas para mejorar las habilidades profesionales de los egresados. Estos programas abarcan temas como la elaboración de currículos, técnicas de entrevista, habilidades de comunicación y liderazgo.</w:t>
      </w:r>
    </w:p>
    <w:p w14:paraId="056BE0D1" w14:textId="1BE18B41" w:rsidR="000E1259" w:rsidRDefault="00E10F72" w:rsidP="000E1259">
      <w:pPr>
        <w:pStyle w:val="Prrafodelista"/>
        <w:numPr>
          <w:ilvl w:val="0"/>
          <w:numId w:val="6"/>
        </w:numPr>
        <w:jc w:val="both"/>
      </w:pPr>
      <w:r>
        <w:t xml:space="preserve">Creación de redes y conexiones profesionales: La oficina organiza eventos de </w:t>
      </w:r>
      <w:proofErr w:type="spellStart"/>
      <w:r>
        <w:t>networking</w:t>
      </w:r>
      <w:proofErr w:type="spellEnd"/>
      <w:r>
        <w:t>, ferias de empleo y reuniones profesionales para que los egresados puedan establecer contactos valiosos en sus campos de interés y explorar oportunidades laborales.</w:t>
      </w:r>
    </w:p>
    <w:p w14:paraId="36A7FFC0" w14:textId="77777777" w:rsidR="000E1259" w:rsidRDefault="000E1259" w:rsidP="000E1259">
      <w:pPr>
        <w:pStyle w:val="Prrafodelista"/>
        <w:jc w:val="both"/>
      </w:pPr>
    </w:p>
    <w:p w14:paraId="2FCBD3D5" w14:textId="00B32C70" w:rsidR="00E10F72" w:rsidRDefault="00E10F72" w:rsidP="00314105">
      <w:pPr>
        <w:pStyle w:val="Prrafodelista"/>
        <w:numPr>
          <w:ilvl w:val="2"/>
          <w:numId w:val="21"/>
        </w:numPr>
        <w:jc w:val="both"/>
      </w:pPr>
      <w:r>
        <w:t>Beneficios en educación formal y no formal:</w:t>
      </w:r>
      <w:r w:rsidR="000E1259">
        <w:t xml:space="preserve"> </w:t>
      </w:r>
      <w:r>
        <w:t>La Oficina de Egresados se esfuerza por brindar a los egresados acceso a oportunidades de educación formal y no formal, con el objetivo de apoyar su crecimiento profesional y personal. Entre las actividades realizadas se encuentran:</w:t>
      </w:r>
    </w:p>
    <w:p w14:paraId="398A54B1" w14:textId="77777777" w:rsidR="00E10F72" w:rsidRDefault="00E10F72" w:rsidP="00E10F72">
      <w:pPr>
        <w:pStyle w:val="Prrafodelista"/>
        <w:numPr>
          <w:ilvl w:val="0"/>
          <w:numId w:val="5"/>
        </w:numPr>
        <w:jc w:val="both"/>
      </w:pPr>
      <w:r>
        <w:t>Identificación de intereses educativos: La oficina trabaja en estrecha colaboración con los egresados para comprender sus necesidades y aspiraciones educativas. Esto incluye la identificación de áreas de interés, la evaluación de opciones educativas y la orientación sobre programas académicos.</w:t>
      </w:r>
    </w:p>
    <w:p w14:paraId="0ADFDAA1" w14:textId="77777777" w:rsidR="00E10F72" w:rsidRDefault="00E10F72" w:rsidP="00E10F72">
      <w:pPr>
        <w:pStyle w:val="Prrafodelista"/>
        <w:numPr>
          <w:ilvl w:val="0"/>
          <w:numId w:val="5"/>
        </w:numPr>
        <w:jc w:val="both"/>
      </w:pPr>
      <w:r>
        <w:lastRenderedPageBreak/>
        <w:t>Establecimiento de alianzas estratégicas: Se establecen convenios y colaboraciones con instituciones educativas, organizaciones y empresas para ofrecer a los egresados acceso a programas de formación, cursos en línea y otros recursos educativos.</w:t>
      </w:r>
    </w:p>
    <w:p w14:paraId="48D2FB2D" w14:textId="12F1E778" w:rsidR="00E10F72" w:rsidRDefault="00E10F72" w:rsidP="00E10F72">
      <w:pPr>
        <w:pStyle w:val="Prrafodelista"/>
        <w:numPr>
          <w:ilvl w:val="0"/>
          <w:numId w:val="5"/>
        </w:numPr>
        <w:jc w:val="both"/>
      </w:pPr>
      <w:r>
        <w:t>Asesoramiento personalizado: Se proporciona orientación individualizada a los egresados para ayudarles a seleccionar los programas educativos más adecuados a sus objetivos y necesidades. Esto incluye asesoramiento sobre programas de posgrado, cursos de formación continua y opciones de educación no formal.</w:t>
      </w:r>
    </w:p>
    <w:p w14:paraId="6549A981" w14:textId="77777777" w:rsidR="00314105" w:rsidRDefault="00314105" w:rsidP="00314105">
      <w:pPr>
        <w:pStyle w:val="Prrafodelista"/>
        <w:jc w:val="both"/>
      </w:pPr>
    </w:p>
    <w:p w14:paraId="60FAB906" w14:textId="68C9C3AE" w:rsidR="00E10F72" w:rsidRDefault="00E10F72" w:rsidP="00314105">
      <w:pPr>
        <w:pStyle w:val="Prrafodelista"/>
        <w:numPr>
          <w:ilvl w:val="2"/>
          <w:numId w:val="21"/>
        </w:numPr>
        <w:jc w:val="both"/>
      </w:pPr>
      <w:r>
        <w:t>Programa de inserción laboral:</w:t>
      </w:r>
      <w:r w:rsidR="000E1259">
        <w:t xml:space="preserve"> </w:t>
      </w:r>
      <w:r>
        <w:t>La Oficina de Egresados se compromete a facilitar la transición de los egresados al mercado laboral, ofreciendo apoyo y orientación durante todo el proceso. Entre las actividades realizadas se encuentran:</w:t>
      </w:r>
    </w:p>
    <w:p w14:paraId="0D99068E" w14:textId="77777777" w:rsidR="00E10F72" w:rsidRDefault="00E10F72" w:rsidP="000E1259">
      <w:pPr>
        <w:pStyle w:val="Prrafodelista"/>
        <w:numPr>
          <w:ilvl w:val="0"/>
          <w:numId w:val="15"/>
        </w:numPr>
        <w:jc w:val="both"/>
      </w:pPr>
      <w:r>
        <w:t>Identificación de oportunidades laborales: La oficina establece alianzas con empresas, organizaciones y agencias de reclutamiento para identificar oportunidades laborales adecuadas para los egresados. Esto incluye pasantías, prácticas profesionales y empleos a tiempo completo.</w:t>
      </w:r>
    </w:p>
    <w:p w14:paraId="429D343A" w14:textId="77777777" w:rsidR="00E10F72" w:rsidRDefault="00E10F72" w:rsidP="000E1259">
      <w:pPr>
        <w:pStyle w:val="Prrafodelista"/>
        <w:numPr>
          <w:ilvl w:val="0"/>
          <w:numId w:val="15"/>
        </w:numPr>
        <w:jc w:val="both"/>
      </w:pPr>
      <w:r>
        <w:t>Asesoría personalizada: Se ofrece asesoramiento individualizado a los egresados para ayudarles en su búsqueda de empleo. Esto incluye la revisión de currículos, la preparación para entrevistas, el desarrollo de estrategias de búsqueda de empleo y la orientación sobre el mercado laboral.</w:t>
      </w:r>
    </w:p>
    <w:p w14:paraId="10F86A99" w14:textId="708B88E2" w:rsidR="000E1259" w:rsidRDefault="00E10F72" w:rsidP="000E1259">
      <w:pPr>
        <w:pStyle w:val="Prrafodelista"/>
        <w:numPr>
          <w:ilvl w:val="0"/>
          <w:numId w:val="15"/>
        </w:numPr>
        <w:jc w:val="both"/>
      </w:pPr>
      <w:r>
        <w:t>Seguimiento del progreso: La oficina realiza un seguimiento del progreso de los egresados durante su proceso de inserción laboral, brindando apoyo continuo y retroalimentación para facilitar su adaptación al entorno laboral.</w:t>
      </w:r>
    </w:p>
    <w:p w14:paraId="340F41E2" w14:textId="77777777" w:rsidR="00314105" w:rsidRDefault="00314105" w:rsidP="00314105">
      <w:pPr>
        <w:pStyle w:val="Prrafodelista"/>
        <w:jc w:val="both"/>
      </w:pPr>
    </w:p>
    <w:p w14:paraId="4C763C25" w14:textId="3122850B" w:rsidR="00E10F72" w:rsidRDefault="00E10F72" w:rsidP="00314105">
      <w:pPr>
        <w:pStyle w:val="Prrafodelista"/>
        <w:numPr>
          <w:ilvl w:val="2"/>
          <w:numId w:val="21"/>
        </w:numPr>
        <w:jc w:val="both"/>
      </w:pPr>
      <w:r>
        <w:t>Eventos y actividades de desarrollo profesional:</w:t>
      </w:r>
      <w:r w:rsidR="000E1259">
        <w:t xml:space="preserve"> </w:t>
      </w:r>
      <w:r>
        <w:t>La Oficina de Egresados ofrece una variedad de eventos y actividades diseñadas para promover el desarrollo profesional de los egresados y ampliar sus oportunidades de crecimiento. Entre las actividades realizadas se encuentran:</w:t>
      </w:r>
    </w:p>
    <w:p w14:paraId="6EEE371F" w14:textId="77777777" w:rsidR="00E10F72" w:rsidRDefault="00E10F72" w:rsidP="000E1259">
      <w:pPr>
        <w:pStyle w:val="Prrafodelista"/>
        <w:numPr>
          <w:ilvl w:val="0"/>
          <w:numId w:val="9"/>
        </w:numPr>
        <w:jc w:val="both"/>
      </w:pPr>
      <w:proofErr w:type="spellStart"/>
      <w:r>
        <w:t>Networking</w:t>
      </w:r>
      <w:proofErr w:type="spellEnd"/>
      <w:r>
        <w:t xml:space="preserve">: Se organizan eventos de </w:t>
      </w:r>
      <w:proofErr w:type="spellStart"/>
      <w:r>
        <w:t>networking</w:t>
      </w:r>
      <w:proofErr w:type="spellEnd"/>
      <w:r>
        <w:t>, ferias de empleo y reuniones profesionales para que los egresados puedan establecer contactos, compartir experiencias y explorar oportunidades de colaboración.</w:t>
      </w:r>
    </w:p>
    <w:p w14:paraId="43C59EBE" w14:textId="77777777" w:rsidR="00E10F72" w:rsidRDefault="00E10F72" w:rsidP="000E1259">
      <w:pPr>
        <w:pStyle w:val="Prrafodelista"/>
        <w:numPr>
          <w:ilvl w:val="0"/>
          <w:numId w:val="9"/>
        </w:numPr>
        <w:jc w:val="both"/>
      </w:pPr>
      <w:r>
        <w:t>Talleres y capacitaciones: Se ofrecen talleres, seminarios y cursos de capacitación diseñados para mejorar las habilidades profesionales de los egresados. Esto incluye programas de desarrollo de habilidades blandas, entrenamiento en liderazgo y gestión, y cursos de actualización en áreas específicas.</w:t>
      </w:r>
    </w:p>
    <w:p w14:paraId="0F67A9E1" w14:textId="61FEDC19" w:rsidR="00E10F72" w:rsidRDefault="00E10F72" w:rsidP="000E1259">
      <w:pPr>
        <w:pStyle w:val="Prrafodelista"/>
        <w:numPr>
          <w:ilvl w:val="0"/>
          <w:numId w:val="9"/>
        </w:numPr>
        <w:jc w:val="both"/>
      </w:pPr>
      <w:r>
        <w:t>Mentorías: Se establecen programas de mentoría para conectar a los egresados con profesionales experimentados en sus campos de interés. Esto proporciona a los egresados orientación, consejos y apoyo personalizado en su desarrollo profesional.</w:t>
      </w:r>
    </w:p>
    <w:p w14:paraId="094E8D77" w14:textId="77777777" w:rsidR="000E1259" w:rsidRDefault="000E1259" w:rsidP="000E1259">
      <w:pPr>
        <w:pStyle w:val="Prrafodelista"/>
        <w:jc w:val="both"/>
      </w:pPr>
    </w:p>
    <w:p w14:paraId="16ECE1D3" w14:textId="7D61B2E2" w:rsidR="00E10F72" w:rsidRDefault="00E10F72" w:rsidP="00314105">
      <w:pPr>
        <w:pStyle w:val="Prrafodelista"/>
        <w:numPr>
          <w:ilvl w:val="2"/>
          <w:numId w:val="21"/>
        </w:numPr>
        <w:jc w:val="both"/>
      </w:pPr>
      <w:r>
        <w:t>Vinculación de egresados a la vida universitaria:</w:t>
      </w:r>
      <w:r w:rsidR="000E1259">
        <w:t xml:space="preserve"> </w:t>
      </w:r>
      <w:r>
        <w:t>La Oficina de Egresados promueve la participación activa de los egresados en la vida universitaria, facilitando su integración en la comunidad académica y fomentando su contribución al desarrollo institucional. Entre las actividades realizadas se encuentran:</w:t>
      </w:r>
    </w:p>
    <w:p w14:paraId="18A02143" w14:textId="77777777" w:rsidR="00E10F72" w:rsidRDefault="00E10F72" w:rsidP="000E1259">
      <w:pPr>
        <w:pStyle w:val="Prrafodelista"/>
        <w:numPr>
          <w:ilvl w:val="0"/>
          <w:numId w:val="11"/>
        </w:numPr>
        <w:jc w:val="both"/>
      </w:pPr>
      <w:r>
        <w:t>Participación en órganos colegiados: Se invita a los egresados a participar en órganos de gobierno, comités y consejos universitarios para representar sus intereses y contribuir al desarrollo institucional.</w:t>
      </w:r>
    </w:p>
    <w:p w14:paraId="5228D75D" w14:textId="77777777" w:rsidR="00E10F72" w:rsidRDefault="00E10F72" w:rsidP="000E1259">
      <w:pPr>
        <w:pStyle w:val="Prrafodelista"/>
        <w:numPr>
          <w:ilvl w:val="0"/>
          <w:numId w:val="11"/>
        </w:numPr>
        <w:jc w:val="both"/>
      </w:pPr>
      <w:r>
        <w:t xml:space="preserve">Retroalimentación y mejora continua: La oficina recopila la retroalimentación de los egresados sobre su experiencia académica y profesional, utilizando esta información </w:t>
      </w:r>
      <w:r>
        <w:lastRenderedPageBreak/>
        <w:t>para mejorar los programas académicos, servicios estudiantiles y actividades extracurriculares.</w:t>
      </w:r>
    </w:p>
    <w:p w14:paraId="03DAE454" w14:textId="40BAC2F5" w:rsidR="00E10F72" w:rsidRDefault="00E10F72" w:rsidP="000E1259">
      <w:pPr>
        <w:pStyle w:val="Prrafodelista"/>
        <w:numPr>
          <w:ilvl w:val="0"/>
          <w:numId w:val="11"/>
        </w:numPr>
        <w:jc w:val="both"/>
      </w:pPr>
      <w:r>
        <w:t>Proyectos de impacto: Se involucra a los egresados en proyectos de investigación, desarrollo y servicio comunitario que contribuyen al crecimiento y desarrollo de la universidad y la sociedad en su conjunto.</w:t>
      </w:r>
    </w:p>
    <w:p w14:paraId="57D60586" w14:textId="77777777" w:rsidR="000E1259" w:rsidRDefault="000E1259" w:rsidP="000E1259">
      <w:pPr>
        <w:pStyle w:val="Prrafodelista"/>
        <w:jc w:val="both"/>
      </w:pPr>
    </w:p>
    <w:p w14:paraId="7F762050" w14:textId="26AB74E0" w:rsidR="00E10F72" w:rsidRDefault="00E10F72" w:rsidP="00314105">
      <w:pPr>
        <w:pStyle w:val="Prrafodelista"/>
        <w:numPr>
          <w:ilvl w:val="2"/>
          <w:numId w:val="21"/>
        </w:numPr>
        <w:jc w:val="both"/>
      </w:pPr>
      <w:r>
        <w:t>Plan de Acción para el Desarrollo de Habilidades en Innovación y Emprendimiento:</w:t>
      </w:r>
      <w:r w:rsidR="000E1259">
        <w:t xml:space="preserve"> </w:t>
      </w:r>
      <w:r>
        <w:t>Con el objetivo de fomentar el espíritu emprendedor y promover la innovación entre los egresados, la Oficina de Egresados implementa un Plan de Acción para el Desarrollo de Habilidades en Innovación y Emprendimiento. Entre las actividades realizadas se encuentran:</w:t>
      </w:r>
    </w:p>
    <w:p w14:paraId="71C286EF" w14:textId="77777777" w:rsidR="00E10F72" w:rsidRDefault="00E10F72" w:rsidP="000E1259">
      <w:pPr>
        <w:pStyle w:val="Prrafodelista"/>
        <w:numPr>
          <w:ilvl w:val="0"/>
          <w:numId w:val="13"/>
        </w:numPr>
        <w:jc w:val="both"/>
      </w:pPr>
      <w:r>
        <w:t>Impartición de capacitaciones: Se ofrecen cursos, talleres y seminarios diseñados para desarrollar habilidades clave en innovación, emprendimiento y gestión empresarial.</w:t>
      </w:r>
    </w:p>
    <w:p w14:paraId="4EBF71FD" w14:textId="77777777" w:rsidR="00E10F72" w:rsidRDefault="00E10F72" w:rsidP="000E1259">
      <w:pPr>
        <w:pStyle w:val="Prrafodelista"/>
        <w:numPr>
          <w:ilvl w:val="0"/>
          <w:numId w:val="13"/>
        </w:numPr>
        <w:jc w:val="both"/>
      </w:pPr>
      <w:r>
        <w:t>Alianzas y convenios: Se establecen alianzas estratégicas con instituciones, empresas y organizaciones para ofrecer a los egresados acceso a recursos, redes y oportunidades en el campo del emprendimiento.</w:t>
      </w:r>
    </w:p>
    <w:p w14:paraId="2184D7CB" w14:textId="485F57A3" w:rsidR="00E10F72" w:rsidRDefault="00E10F72" w:rsidP="000E1259">
      <w:pPr>
        <w:pStyle w:val="Prrafodelista"/>
        <w:numPr>
          <w:ilvl w:val="0"/>
          <w:numId w:val="13"/>
        </w:numPr>
        <w:jc w:val="both"/>
      </w:pPr>
      <w:r>
        <w:t>Mentoría y coaching: Se proporciona orientación, asesoramiento y apoyo personalizado a los egresados que estén interesados en iniciar sus propios proyectos empresariales o desarrollar ideas innovadoras.</w:t>
      </w:r>
    </w:p>
    <w:p w14:paraId="0CB1EE92" w14:textId="77777777" w:rsidR="00314105" w:rsidRDefault="00314105" w:rsidP="00314105">
      <w:pPr>
        <w:pStyle w:val="Prrafodelista"/>
        <w:jc w:val="both"/>
      </w:pPr>
    </w:p>
    <w:p w14:paraId="3DC20B5A" w14:textId="28FAC2E5" w:rsidR="00314105" w:rsidRDefault="00E10F72" w:rsidP="00314105">
      <w:pPr>
        <w:pStyle w:val="Prrafodelista"/>
        <w:numPr>
          <w:ilvl w:val="2"/>
          <w:numId w:val="21"/>
        </w:numPr>
        <w:jc w:val="both"/>
      </w:pPr>
      <w:r>
        <w:t>Apoyo a través de actividades institucionales:</w:t>
      </w:r>
      <w:r w:rsidR="000E1259">
        <w:t xml:space="preserve"> </w:t>
      </w:r>
      <w:r>
        <w:t>La Oficina de Egresados brinda apoyo a través de una variedad de actividades institucionales, que incluyen:</w:t>
      </w:r>
    </w:p>
    <w:p w14:paraId="32551559" w14:textId="4AAF2F9A" w:rsidR="00E10F72" w:rsidRDefault="00E10F72" w:rsidP="00314105">
      <w:pPr>
        <w:pStyle w:val="Prrafodelista"/>
        <w:numPr>
          <w:ilvl w:val="0"/>
          <w:numId w:val="18"/>
        </w:numPr>
        <w:jc w:val="both"/>
      </w:pPr>
      <w:r>
        <w:t>Gestión de encuentros de egresados: Se organizan eventos, reuniones y actividades sociales para reunir a los egresados y promover el intercambio de experiencias y la construcción de redes.</w:t>
      </w:r>
    </w:p>
    <w:p w14:paraId="0520C26A" w14:textId="77777777" w:rsidR="00E10F72" w:rsidRDefault="00E10F72" w:rsidP="00314105">
      <w:pPr>
        <w:pStyle w:val="Prrafodelista"/>
        <w:numPr>
          <w:ilvl w:val="0"/>
          <w:numId w:val="18"/>
        </w:numPr>
        <w:jc w:val="both"/>
      </w:pPr>
      <w:r>
        <w:t>Apoyo a procesos de acreditación y elección: La oficina proporciona información, orientación y apoyo a los egresados que participan en procesos de acreditación de programas académicos, elecciones estudiantiles y otras actividades institucionales.</w:t>
      </w:r>
    </w:p>
    <w:p w14:paraId="54CF1E85" w14:textId="1639495D" w:rsidR="00E10F72" w:rsidRDefault="00E10F72" w:rsidP="00314105">
      <w:pPr>
        <w:pStyle w:val="Prrafodelista"/>
        <w:numPr>
          <w:ilvl w:val="0"/>
          <w:numId w:val="18"/>
        </w:numPr>
        <w:jc w:val="both"/>
      </w:pPr>
      <w:r>
        <w:t>Mantenimiento de canales de comunicación: Se mantienen canales de comunicación, como sitios web, boletines informativos y redes sociales, para mantener informados a los egresados sobre eventos, noticias, oportunidades y actividades relevantes.</w:t>
      </w:r>
    </w:p>
    <w:p w14:paraId="2EC0286A" w14:textId="77777777" w:rsidR="00314105" w:rsidRDefault="00314105" w:rsidP="00314105">
      <w:pPr>
        <w:pStyle w:val="Prrafodelista"/>
        <w:jc w:val="both"/>
      </w:pPr>
    </w:p>
    <w:p w14:paraId="28D2AF22" w14:textId="21ED024F" w:rsidR="00E10F72" w:rsidRDefault="00E10F72" w:rsidP="00314105">
      <w:pPr>
        <w:pStyle w:val="Prrafodelista"/>
        <w:numPr>
          <w:ilvl w:val="2"/>
          <w:numId w:val="21"/>
        </w:numPr>
        <w:jc w:val="both"/>
      </w:pPr>
      <w:r>
        <w:t>Reconocimiento y celebración del éxito de los egresados: La Oficina de Egresados reconoce y celebra los logros y contribuciones de los egresados, ofreciendo una variedad de reconocimientos y premios. Entre las actividades realizadas se encuentran:</w:t>
      </w:r>
    </w:p>
    <w:p w14:paraId="35956486" w14:textId="77777777" w:rsidR="00E10F72" w:rsidRDefault="00E10F72" w:rsidP="00314105">
      <w:pPr>
        <w:pStyle w:val="Prrafodelista"/>
        <w:numPr>
          <w:ilvl w:val="0"/>
          <w:numId w:val="20"/>
        </w:numPr>
        <w:jc w:val="both"/>
      </w:pPr>
      <w:r>
        <w:t>Orden Humberto Gallego Gamboa: Se otorga la máxima distinción a los egresados que han destacado por su excelencia académica, profesional y/o contribuciones significativas a la sociedad.</w:t>
      </w:r>
    </w:p>
    <w:p w14:paraId="3F3E32DC" w14:textId="77777777" w:rsidR="00E10F72" w:rsidRDefault="00E10F72" w:rsidP="00314105">
      <w:pPr>
        <w:pStyle w:val="Prrafodelista"/>
        <w:numPr>
          <w:ilvl w:val="0"/>
          <w:numId w:val="20"/>
        </w:numPr>
        <w:jc w:val="both"/>
      </w:pPr>
      <w:r>
        <w:t>Invitación a ceremonias de grado: Se invita a los egresados destacados a participar en ceremonias de grado y otros eventos académicos, donde se les reconoce y homenajea por sus logros.</w:t>
      </w:r>
    </w:p>
    <w:p w14:paraId="5031F504" w14:textId="34F2EE09" w:rsidR="00E10F72" w:rsidRDefault="00E10F72" w:rsidP="00314105">
      <w:pPr>
        <w:pStyle w:val="Prrafodelista"/>
        <w:numPr>
          <w:ilvl w:val="0"/>
          <w:numId w:val="20"/>
        </w:numPr>
        <w:jc w:val="both"/>
      </w:pPr>
      <w:r>
        <w:t>Entrega de carnets con beneficios: La oficina proporciona a los egresados carnets de identificación que les</w:t>
      </w:r>
      <w:r w:rsidR="00314105">
        <w:t xml:space="preserve"> </w:t>
      </w:r>
      <w:r>
        <w:t>otorgan acceso a una variedad de beneficios y servicios de la universidad, como descuentos en cursos, acceso a bibliotecas y uso de instalaciones deportivas.</w:t>
      </w:r>
    </w:p>
    <w:p w14:paraId="68AA5DAB" w14:textId="545532BD" w:rsidR="00E10F72" w:rsidRDefault="00E10F72" w:rsidP="00E10F72">
      <w:pPr>
        <w:jc w:val="both"/>
      </w:pPr>
      <w:r>
        <w:lastRenderedPageBreak/>
        <w:t>La Oficina de Egresados de la Universidad de Caldas despliega una amplia gama de actividades para apoyar a sus egresados en su trayectoria profesional y personal, promoviendo su éxito y contribución a la sociedad. A través de estas actividades, la oficina trabaja para fortalecer los vínculos entre la institución y sus graduados, promoviendo una relación de colaboración y apoyo mutuo.</w:t>
      </w:r>
    </w:p>
    <w:p w14:paraId="63885CB7" w14:textId="03DABB2E" w:rsidR="00605A95" w:rsidRDefault="00605A95" w:rsidP="00605A95">
      <w:pPr>
        <w:pStyle w:val="Prrafodelista"/>
        <w:numPr>
          <w:ilvl w:val="1"/>
          <w:numId w:val="21"/>
        </w:numPr>
        <w:jc w:val="both"/>
      </w:pPr>
      <w:r>
        <w:t>Telesalud</w:t>
      </w:r>
    </w:p>
    <w:p w14:paraId="794B7893" w14:textId="77777777" w:rsidR="00605A95" w:rsidRDefault="00605A95" w:rsidP="00605A95">
      <w:pPr>
        <w:pStyle w:val="Prrafodelista"/>
        <w:ind w:left="444"/>
        <w:jc w:val="both"/>
      </w:pPr>
    </w:p>
    <w:p w14:paraId="1EB2FAE1" w14:textId="6F92365B" w:rsidR="00605A95" w:rsidRDefault="00605A95" w:rsidP="00605A95">
      <w:pPr>
        <w:pStyle w:val="Prrafodelista"/>
        <w:ind w:left="444"/>
        <w:jc w:val="both"/>
        <w:rPr>
          <w:rFonts w:asciiTheme="minorHAnsi" w:hAnsiTheme="minorHAnsi" w:cstheme="minorHAnsi"/>
          <w:color w:val="0D0D0D"/>
          <w:shd w:val="clear" w:color="auto" w:fill="FFFFFF"/>
        </w:rPr>
      </w:pPr>
      <w:r w:rsidRPr="00605A95">
        <w:rPr>
          <w:rFonts w:asciiTheme="minorHAnsi" w:hAnsiTheme="minorHAnsi" w:cstheme="minorHAnsi"/>
          <w:color w:val="0D0D0D"/>
          <w:shd w:val="clear" w:color="auto" w:fill="FFFFFF"/>
        </w:rPr>
        <w:t>Telesalud de la Universidad de Caldas es</w:t>
      </w:r>
      <w:r>
        <w:rPr>
          <w:rFonts w:asciiTheme="minorHAnsi" w:hAnsiTheme="minorHAnsi" w:cstheme="minorHAnsi"/>
          <w:color w:val="0D0D0D"/>
          <w:shd w:val="clear" w:color="auto" w:fill="FFFFFF"/>
        </w:rPr>
        <w:t>tá constituido por un</w:t>
      </w:r>
      <w:r w:rsidRPr="00605A95">
        <w:rPr>
          <w:rFonts w:asciiTheme="minorHAnsi" w:hAnsiTheme="minorHAnsi" w:cstheme="minorHAnsi"/>
          <w:color w:val="0D0D0D"/>
          <w:shd w:val="clear" w:color="auto" w:fill="FFFFFF"/>
        </w:rPr>
        <w:t xml:space="preserve"> equipo</w:t>
      </w:r>
      <w:r w:rsidR="006F0C82">
        <w:rPr>
          <w:rFonts w:asciiTheme="minorHAnsi" w:hAnsiTheme="minorHAnsi" w:cstheme="minorHAnsi"/>
          <w:color w:val="0D0D0D"/>
          <w:shd w:val="clear" w:color="auto" w:fill="FFFFFF"/>
        </w:rPr>
        <w:t xml:space="preserve"> interdisciplinario</w:t>
      </w:r>
      <w:r w:rsidRPr="00605A95">
        <w:rPr>
          <w:rFonts w:asciiTheme="minorHAnsi" w:hAnsiTheme="minorHAnsi" w:cstheme="minorHAnsi"/>
          <w:color w:val="0D0D0D"/>
          <w:shd w:val="clear" w:color="auto" w:fill="FFFFFF"/>
        </w:rPr>
        <w:t xml:space="preserve"> que se destaca en dos áreas principales: telemedicina y educación virtual. Durante más de dos décadas,</w:t>
      </w:r>
      <w:r>
        <w:rPr>
          <w:rFonts w:asciiTheme="minorHAnsi" w:hAnsiTheme="minorHAnsi" w:cstheme="minorHAnsi"/>
          <w:color w:val="0D0D0D"/>
          <w:shd w:val="clear" w:color="auto" w:fill="FFFFFF"/>
        </w:rPr>
        <w:t xml:space="preserve"> se trabaja de manera continua </w:t>
      </w:r>
      <w:r w:rsidRPr="00605A95">
        <w:rPr>
          <w:rFonts w:asciiTheme="minorHAnsi" w:hAnsiTheme="minorHAnsi" w:cstheme="minorHAnsi"/>
          <w:color w:val="0D0D0D"/>
          <w:shd w:val="clear" w:color="auto" w:fill="FFFFFF"/>
        </w:rPr>
        <w:t>para mejorar la vida de las personas, especialmente aquellas que viven en zonas alejadas o con dificultades de acceso a servicios de salud y educación</w:t>
      </w:r>
      <w:r>
        <w:rPr>
          <w:rFonts w:asciiTheme="minorHAnsi" w:hAnsiTheme="minorHAnsi" w:cstheme="minorHAnsi"/>
          <w:color w:val="0D0D0D"/>
          <w:shd w:val="clear" w:color="auto" w:fill="FFFFFF"/>
        </w:rPr>
        <w:t>,</w:t>
      </w:r>
      <w:r w:rsidRPr="00605A95">
        <w:rPr>
          <w:rFonts w:asciiTheme="minorHAnsi" w:hAnsiTheme="minorHAnsi" w:cstheme="minorHAnsi"/>
          <w:color w:val="0D0D0D"/>
          <w:shd w:val="clear" w:color="auto" w:fill="FFFFFF"/>
        </w:rPr>
        <w:t xml:space="preserve"> </w:t>
      </w:r>
      <w:r>
        <w:rPr>
          <w:rFonts w:asciiTheme="minorHAnsi" w:hAnsiTheme="minorHAnsi" w:cstheme="minorHAnsi"/>
          <w:color w:val="0D0D0D"/>
          <w:shd w:val="clear" w:color="auto" w:fill="FFFFFF"/>
        </w:rPr>
        <w:t>ofreciendo</w:t>
      </w:r>
      <w:r w:rsidRPr="00605A95">
        <w:rPr>
          <w:rFonts w:asciiTheme="minorHAnsi" w:hAnsiTheme="minorHAnsi" w:cstheme="minorHAnsi"/>
          <w:color w:val="0D0D0D"/>
          <w:shd w:val="clear" w:color="auto" w:fill="FFFFFF"/>
        </w:rPr>
        <w:t xml:space="preserve"> una variedad de servicios, desde consultas médicas a distancia hasta programas de formación en línea, utilizando tecnología avanzada. Su objetivo es desarrollar nuevas soluciones que aprovechen al máximo la</w:t>
      </w:r>
      <w:r>
        <w:rPr>
          <w:rFonts w:asciiTheme="minorHAnsi" w:hAnsiTheme="minorHAnsi" w:cstheme="minorHAnsi"/>
          <w:color w:val="0D0D0D"/>
          <w:shd w:val="clear" w:color="auto" w:fill="FFFFFF"/>
        </w:rPr>
        <w:t>s distintas herramientas tecnológicas</w:t>
      </w:r>
      <w:r w:rsidRPr="00605A95">
        <w:rPr>
          <w:rFonts w:asciiTheme="minorHAnsi" w:hAnsiTheme="minorHAnsi" w:cstheme="minorHAnsi"/>
          <w:color w:val="0D0D0D"/>
          <w:shd w:val="clear" w:color="auto" w:fill="FFFFFF"/>
        </w:rPr>
        <w:t xml:space="preserve"> para salvar vidas y mejorar la calidad de la atención médica y la educación en general.</w:t>
      </w:r>
    </w:p>
    <w:p w14:paraId="14B617C5" w14:textId="28BAAF8B" w:rsidR="006F0C82" w:rsidRDefault="006F0C82" w:rsidP="00605A95">
      <w:pPr>
        <w:pStyle w:val="Prrafodelista"/>
        <w:ind w:left="444"/>
        <w:jc w:val="both"/>
        <w:rPr>
          <w:rFonts w:asciiTheme="minorHAnsi" w:hAnsiTheme="minorHAnsi" w:cstheme="minorHAnsi"/>
          <w:color w:val="0D0D0D"/>
          <w:shd w:val="clear" w:color="auto" w:fill="FFFFFF"/>
        </w:rPr>
      </w:pPr>
    </w:p>
    <w:p w14:paraId="1CED2C35" w14:textId="69173FC8" w:rsidR="006F0C82" w:rsidRDefault="006F0C82" w:rsidP="00605A95">
      <w:pPr>
        <w:pStyle w:val="Prrafodelista"/>
        <w:ind w:left="444"/>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Tabla 6. Oferta de Cursos o Diplomados Telesalud 2024.</w:t>
      </w:r>
    </w:p>
    <w:tbl>
      <w:tblPr>
        <w:tblW w:w="8440" w:type="dxa"/>
        <w:tblInd w:w="75" w:type="dxa"/>
        <w:tblCellMar>
          <w:left w:w="70" w:type="dxa"/>
          <w:right w:w="70" w:type="dxa"/>
        </w:tblCellMar>
        <w:tblLook w:val="04A0" w:firstRow="1" w:lastRow="0" w:firstColumn="1" w:lastColumn="0" w:noHBand="0" w:noVBand="1"/>
      </w:tblPr>
      <w:tblGrid>
        <w:gridCol w:w="8440"/>
      </w:tblGrid>
      <w:tr w:rsidR="006F0C82" w:rsidRPr="006F0C82" w14:paraId="5830133C" w14:textId="77777777" w:rsidTr="006F0C82">
        <w:trPr>
          <w:trHeight w:val="720"/>
        </w:trPr>
        <w:tc>
          <w:tcPr>
            <w:tcW w:w="8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C0F34" w14:textId="77777777" w:rsidR="006F0C82" w:rsidRPr="006F0C82" w:rsidRDefault="006F0C82" w:rsidP="006F0C82">
            <w:pPr>
              <w:spacing w:after="0" w:line="240" w:lineRule="auto"/>
              <w:jc w:val="center"/>
              <w:rPr>
                <w:rFonts w:eastAsia="Times New Roman"/>
                <w:b/>
                <w:bCs/>
                <w:color w:val="000000"/>
              </w:rPr>
            </w:pPr>
            <w:r w:rsidRPr="006F0C82">
              <w:rPr>
                <w:rFonts w:eastAsia="Times New Roman"/>
                <w:b/>
                <w:bCs/>
                <w:color w:val="000000"/>
              </w:rPr>
              <w:t>Curso o diplomado ofertado en Telesalud</w:t>
            </w:r>
          </w:p>
        </w:tc>
      </w:tr>
      <w:tr w:rsidR="006F0C82" w:rsidRPr="006F0C82" w14:paraId="18206C43" w14:textId="77777777" w:rsidTr="006F0C82">
        <w:trPr>
          <w:trHeight w:val="624"/>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75EBA5D"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Curso virtual para la atención sexual y reproductiva de personas con discapacidad</w:t>
            </w:r>
          </w:p>
        </w:tc>
      </w:tr>
      <w:tr w:rsidR="006F0C82" w:rsidRPr="006F0C82" w14:paraId="4851713A" w14:textId="77777777" w:rsidTr="006F0C82">
        <w:trPr>
          <w:trHeight w:val="318"/>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EE5FE16"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Diplomado virtual de nutrición en la primera infancia e infancia</w:t>
            </w:r>
          </w:p>
        </w:tc>
      </w:tr>
      <w:tr w:rsidR="006F0C82" w:rsidRPr="006F0C82" w14:paraId="5B17403D" w14:textId="77777777" w:rsidTr="006F0C82">
        <w:trPr>
          <w:trHeight w:val="318"/>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77192BC"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 xml:space="preserve">Diplomado Virtual en Consejería en Lactancia Materna </w:t>
            </w:r>
          </w:p>
        </w:tc>
      </w:tr>
      <w:tr w:rsidR="006F0C82" w:rsidRPr="006F0C82" w14:paraId="278F7D08" w14:textId="77777777" w:rsidTr="006F0C82">
        <w:trPr>
          <w:trHeight w:val="312"/>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6084D70"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Diplomado virtual acá entran todos</w:t>
            </w:r>
          </w:p>
        </w:tc>
      </w:tr>
      <w:tr w:rsidR="006F0C82" w:rsidRPr="006F0C82" w14:paraId="462EFB5F" w14:textId="77777777" w:rsidTr="006F0C82">
        <w:trPr>
          <w:trHeight w:val="318"/>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6BC705A"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Diplomado Actualización Pediátrica basada en la estrategia AIEPI</w:t>
            </w:r>
          </w:p>
        </w:tc>
      </w:tr>
      <w:tr w:rsidR="006F0C82" w:rsidRPr="006F0C82" w14:paraId="06CF31BC" w14:textId="77777777" w:rsidTr="006F0C82">
        <w:trPr>
          <w:trHeight w:val="312"/>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36E3AB7"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Curso Virtual en Telemedicina</w:t>
            </w:r>
          </w:p>
        </w:tc>
      </w:tr>
      <w:tr w:rsidR="006F0C82" w:rsidRPr="006F0C82" w14:paraId="6A5C6990" w14:textId="77777777" w:rsidTr="006F0C82">
        <w:trPr>
          <w:trHeight w:val="312"/>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5B3B610"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 xml:space="preserve">Curso Virtual en </w:t>
            </w:r>
            <w:proofErr w:type="spellStart"/>
            <w:r w:rsidRPr="006F0C82">
              <w:rPr>
                <w:rFonts w:eastAsia="Times New Roman"/>
                <w:color w:val="000000"/>
              </w:rPr>
              <w:t>Telepsicología</w:t>
            </w:r>
            <w:proofErr w:type="spellEnd"/>
          </w:p>
        </w:tc>
      </w:tr>
      <w:tr w:rsidR="006F0C82" w:rsidRPr="006F0C82" w14:paraId="29D3249D" w14:textId="77777777" w:rsidTr="006F0C82">
        <w:trPr>
          <w:trHeight w:val="318"/>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64AACC6"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Diplomado virtual en promoción de estilos de vida saludables y atención integral a ECNT</w:t>
            </w:r>
          </w:p>
        </w:tc>
      </w:tr>
      <w:tr w:rsidR="006F0C82" w:rsidRPr="006F0C82" w14:paraId="6DB0B8B5" w14:textId="77777777" w:rsidTr="006F0C82">
        <w:trPr>
          <w:trHeight w:val="318"/>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430581B"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Diplomado virtual en el manejo integral de la desnutrición en niños menores de 5 años</w:t>
            </w:r>
          </w:p>
        </w:tc>
      </w:tr>
      <w:tr w:rsidR="006F0C82" w:rsidRPr="006F0C82" w14:paraId="48963630" w14:textId="77777777" w:rsidTr="006F0C82">
        <w:trPr>
          <w:trHeight w:val="318"/>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FAADABC"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 xml:space="preserve">Diplomado Virtual: “Abordaje Integral en Trastornos por Consumo de SPA " </w:t>
            </w:r>
          </w:p>
        </w:tc>
      </w:tr>
      <w:tr w:rsidR="006F0C82" w:rsidRPr="006F0C82" w14:paraId="192EB633" w14:textId="77777777" w:rsidTr="006F0C82">
        <w:trPr>
          <w:trHeight w:val="318"/>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5A9ABC0"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Curso virtual en toma y procesamiento de muestras para detección de dengue, malaria y tuberculosis</w:t>
            </w:r>
          </w:p>
        </w:tc>
      </w:tr>
      <w:tr w:rsidR="006F0C82" w:rsidRPr="006F0C82" w14:paraId="051858AF" w14:textId="77777777" w:rsidTr="006F0C82">
        <w:trPr>
          <w:trHeight w:val="312"/>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0108703"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Curso Virtual en Reanimación Neonatal</w:t>
            </w:r>
          </w:p>
        </w:tc>
      </w:tr>
      <w:tr w:rsidR="006F0C82" w:rsidRPr="006F0C82" w14:paraId="5E2E6FA5" w14:textId="77777777" w:rsidTr="006F0C82">
        <w:trPr>
          <w:trHeight w:val="318"/>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20ED5D8"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Diplomado Virtual en Salud Mental en Atención Primaria (</w:t>
            </w:r>
            <w:proofErr w:type="spellStart"/>
            <w:r w:rsidRPr="006F0C82">
              <w:rPr>
                <w:rFonts w:eastAsia="Times New Roman"/>
                <w:color w:val="000000"/>
              </w:rPr>
              <w:t>MhGAP</w:t>
            </w:r>
            <w:proofErr w:type="spellEnd"/>
            <w:r w:rsidRPr="006F0C82">
              <w:rPr>
                <w:rFonts w:eastAsia="Times New Roman"/>
                <w:color w:val="000000"/>
              </w:rPr>
              <w:t>)</w:t>
            </w:r>
          </w:p>
        </w:tc>
      </w:tr>
      <w:tr w:rsidR="006F0C82" w:rsidRPr="006F0C82" w14:paraId="1B9D43B2" w14:textId="77777777" w:rsidTr="006F0C82">
        <w:trPr>
          <w:trHeight w:val="318"/>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67E0547"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Diplomado accidente ofídico, accidente rábico y leishmaniasis</w:t>
            </w:r>
          </w:p>
        </w:tc>
      </w:tr>
      <w:tr w:rsidR="006F0C82" w:rsidRPr="006F0C82" w14:paraId="181A8009" w14:textId="77777777" w:rsidTr="006F0C82">
        <w:trPr>
          <w:trHeight w:val="318"/>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B3AC167"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Diplomado Virtual en Manejo del Dolor</w:t>
            </w:r>
          </w:p>
        </w:tc>
      </w:tr>
      <w:tr w:rsidR="006F0C82" w:rsidRPr="006F0C82" w14:paraId="03ECBAF5" w14:textId="77777777" w:rsidTr="006F0C82">
        <w:trPr>
          <w:trHeight w:val="312"/>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BAE973C"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Curso Virtual en AIEPI Comunitario</w:t>
            </w:r>
          </w:p>
        </w:tc>
      </w:tr>
      <w:tr w:rsidR="006F0C82" w:rsidRPr="006F0C82" w14:paraId="71B40FB7" w14:textId="77777777" w:rsidTr="006F0C82">
        <w:trPr>
          <w:trHeight w:val="318"/>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BCCFA88"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Curso Virtual de Actualización en Pediatría Práctica en el marco de las RIAS</w:t>
            </w:r>
          </w:p>
        </w:tc>
      </w:tr>
      <w:tr w:rsidR="006F0C82" w:rsidRPr="006F0C82" w14:paraId="5E0F1CCE" w14:textId="77777777" w:rsidTr="006F0C82">
        <w:trPr>
          <w:trHeight w:val="312"/>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3CBD74B"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Diplomado Virtual en Atención Integral a las Víctimas de Violencia Sexual</w:t>
            </w:r>
          </w:p>
        </w:tc>
      </w:tr>
      <w:tr w:rsidR="006F0C82" w:rsidRPr="006F0C82" w14:paraId="5E09A533" w14:textId="77777777" w:rsidTr="006F0C82">
        <w:trPr>
          <w:trHeight w:val="318"/>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4D0EC66"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Diplomado en Sexualidad, Derechos Sexuales y Reproductivos</w:t>
            </w:r>
          </w:p>
        </w:tc>
      </w:tr>
      <w:tr w:rsidR="006F0C82" w:rsidRPr="006F0C82" w14:paraId="0B341FDE" w14:textId="77777777" w:rsidTr="006F0C82">
        <w:trPr>
          <w:trHeight w:val="312"/>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3136C72"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Curso Virtual en Cáncer de Cérvix</w:t>
            </w:r>
          </w:p>
        </w:tc>
      </w:tr>
      <w:tr w:rsidR="006F0C82" w:rsidRPr="006F0C82" w14:paraId="3669A087" w14:textId="77777777" w:rsidTr="006F0C82">
        <w:trPr>
          <w:trHeight w:val="312"/>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69B741F1" w14:textId="77777777" w:rsidR="006F0C82" w:rsidRPr="006F0C82" w:rsidRDefault="006F0C82" w:rsidP="006F0C82">
            <w:pPr>
              <w:spacing w:after="0" w:line="240" w:lineRule="auto"/>
              <w:rPr>
                <w:rFonts w:eastAsia="Times New Roman"/>
                <w:color w:val="000000"/>
              </w:rPr>
            </w:pPr>
            <w:r w:rsidRPr="006F0C82">
              <w:rPr>
                <w:rFonts w:eastAsia="Times New Roman"/>
                <w:color w:val="000000"/>
              </w:rPr>
              <w:t>Curso Virtual en Cáncer de Mama</w:t>
            </w:r>
          </w:p>
        </w:tc>
      </w:tr>
    </w:tbl>
    <w:p w14:paraId="66BB16D2" w14:textId="12DB61E7" w:rsidR="006F0C82" w:rsidRPr="006F0C82" w:rsidRDefault="006F0C82" w:rsidP="00605A95">
      <w:pPr>
        <w:pStyle w:val="Prrafodelista"/>
        <w:ind w:left="444"/>
        <w:jc w:val="both"/>
        <w:rPr>
          <w:rFonts w:asciiTheme="minorHAnsi" w:hAnsiTheme="minorHAnsi" w:cstheme="minorHAnsi"/>
          <w:color w:val="0D0D0D"/>
          <w:sz w:val="20"/>
          <w:szCs w:val="20"/>
          <w:shd w:val="clear" w:color="auto" w:fill="FFFFFF"/>
        </w:rPr>
      </w:pPr>
      <w:r w:rsidRPr="006F0C82">
        <w:rPr>
          <w:rFonts w:asciiTheme="minorHAnsi" w:hAnsiTheme="minorHAnsi" w:cstheme="minorHAnsi"/>
          <w:color w:val="0D0D0D"/>
          <w:sz w:val="20"/>
          <w:szCs w:val="20"/>
          <w:shd w:val="clear" w:color="auto" w:fill="FFFFFF"/>
        </w:rPr>
        <w:t>Fuente: Telesalud Universidad de Caldas</w:t>
      </w:r>
    </w:p>
    <w:sectPr w:rsidR="006F0C82" w:rsidRPr="006F0C8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897"/>
    <w:multiLevelType w:val="hybridMultilevel"/>
    <w:tmpl w:val="847E5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AC78CA"/>
    <w:multiLevelType w:val="multilevel"/>
    <w:tmpl w:val="8438D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856BB1"/>
    <w:multiLevelType w:val="hybridMultilevel"/>
    <w:tmpl w:val="49A801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DD13C00"/>
    <w:multiLevelType w:val="hybridMultilevel"/>
    <w:tmpl w:val="7662003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DA1DF7"/>
    <w:multiLevelType w:val="hybridMultilevel"/>
    <w:tmpl w:val="7266351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1197FC3"/>
    <w:multiLevelType w:val="hybridMultilevel"/>
    <w:tmpl w:val="5D26F65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51D1044"/>
    <w:multiLevelType w:val="hybridMultilevel"/>
    <w:tmpl w:val="866E909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595000C"/>
    <w:multiLevelType w:val="hybridMultilevel"/>
    <w:tmpl w:val="E61AF0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72F7134"/>
    <w:multiLevelType w:val="hybridMultilevel"/>
    <w:tmpl w:val="9AD8D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3400AD"/>
    <w:multiLevelType w:val="multilevel"/>
    <w:tmpl w:val="51DE2B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7E5611"/>
    <w:multiLevelType w:val="hybridMultilevel"/>
    <w:tmpl w:val="18A00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D31F44"/>
    <w:multiLevelType w:val="hybridMultilevel"/>
    <w:tmpl w:val="35068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175D11"/>
    <w:multiLevelType w:val="hybridMultilevel"/>
    <w:tmpl w:val="57D27B9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42C7F5A"/>
    <w:multiLevelType w:val="hybridMultilevel"/>
    <w:tmpl w:val="05746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176A3A"/>
    <w:multiLevelType w:val="hybridMultilevel"/>
    <w:tmpl w:val="2594F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394D7A"/>
    <w:multiLevelType w:val="hybridMultilevel"/>
    <w:tmpl w:val="FC8C2C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5C684F1E"/>
    <w:multiLevelType w:val="multilevel"/>
    <w:tmpl w:val="0464F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003CAE"/>
    <w:multiLevelType w:val="hybridMultilevel"/>
    <w:tmpl w:val="19EAA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045501"/>
    <w:multiLevelType w:val="hybridMultilevel"/>
    <w:tmpl w:val="BF385904"/>
    <w:lvl w:ilvl="0" w:tplc="C8FE74A8">
      <w:start w:val="6"/>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BE629D3"/>
    <w:multiLevelType w:val="hybridMultilevel"/>
    <w:tmpl w:val="F6A4B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873517"/>
    <w:multiLevelType w:val="hybridMultilevel"/>
    <w:tmpl w:val="BF329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BB7E2B"/>
    <w:multiLevelType w:val="multilevel"/>
    <w:tmpl w:val="1BE0A1B4"/>
    <w:lvl w:ilvl="0">
      <w:start w:val="6"/>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16"/>
  </w:num>
  <w:num w:numId="4">
    <w:abstractNumId w:val="17"/>
  </w:num>
  <w:num w:numId="5">
    <w:abstractNumId w:val="20"/>
  </w:num>
  <w:num w:numId="6">
    <w:abstractNumId w:val="19"/>
  </w:num>
  <w:num w:numId="7">
    <w:abstractNumId w:val="3"/>
  </w:num>
  <w:num w:numId="8">
    <w:abstractNumId w:val="12"/>
  </w:num>
  <w:num w:numId="9">
    <w:abstractNumId w:val="0"/>
  </w:num>
  <w:num w:numId="10">
    <w:abstractNumId w:val="7"/>
  </w:num>
  <w:num w:numId="11">
    <w:abstractNumId w:val="10"/>
  </w:num>
  <w:num w:numId="12">
    <w:abstractNumId w:val="2"/>
  </w:num>
  <w:num w:numId="13">
    <w:abstractNumId w:val="13"/>
  </w:num>
  <w:num w:numId="14">
    <w:abstractNumId w:val="6"/>
  </w:num>
  <w:num w:numId="15">
    <w:abstractNumId w:val="11"/>
  </w:num>
  <w:num w:numId="16">
    <w:abstractNumId w:val="5"/>
  </w:num>
  <w:num w:numId="17">
    <w:abstractNumId w:val="15"/>
  </w:num>
  <w:num w:numId="18">
    <w:abstractNumId w:val="14"/>
  </w:num>
  <w:num w:numId="19">
    <w:abstractNumId w:val="4"/>
  </w:num>
  <w:num w:numId="20">
    <w:abstractNumId w:val="8"/>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45"/>
    <w:rsid w:val="000775C2"/>
    <w:rsid w:val="000D3198"/>
    <w:rsid w:val="000E1259"/>
    <w:rsid w:val="001778BB"/>
    <w:rsid w:val="001D3D26"/>
    <w:rsid w:val="00207CC8"/>
    <w:rsid w:val="0026195A"/>
    <w:rsid w:val="002D5BF4"/>
    <w:rsid w:val="00314105"/>
    <w:rsid w:val="00344F3E"/>
    <w:rsid w:val="0037354E"/>
    <w:rsid w:val="003852B4"/>
    <w:rsid w:val="00472A5E"/>
    <w:rsid w:val="004D6B44"/>
    <w:rsid w:val="00553D39"/>
    <w:rsid w:val="005558D9"/>
    <w:rsid w:val="00556F6E"/>
    <w:rsid w:val="00605A95"/>
    <w:rsid w:val="00621A7B"/>
    <w:rsid w:val="006506F5"/>
    <w:rsid w:val="006F0C82"/>
    <w:rsid w:val="007262BA"/>
    <w:rsid w:val="008710B8"/>
    <w:rsid w:val="00895EF1"/>
    <w:rsid w:val="008D23F0"/>
    <w:rsid w:val="00905702"/>
    <w:rsid w:val="009523F8"/>
    <w:rsid w:val="00975F3D"/>
    <w:rsid w:val="00982C63"/>
    <w:rsid w:val="00A10D45"/>
    <w:rsid w:val="00A83165"/>
    <w:rsid w:val="00AF6407"/>
    <w:rsid w:val="00BF2040"/>
    <w:rsid w:val="00BF211B"/>
    <w:rsid w:val="00BF6D62"/>
    <w:rsid w:val="00C33AE8"/>
    <w:rsid w:val="00C64FCF"/>
    <w:rsid w:val="00D844B1"/>
    <w:rsid w:val="00DE0D09"/>
    <w:rsid w:val="00E10F72"/>
    <w:rsid w:val="00E27414"/>
    <w:rsid w:val="00ED5CB1"/>
    <w:rsid w:val="00F26F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8226"/>
  <w15:docId w15:val="{DBE235F5-0859-458C-88EC-1710295A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link w:val="Ttulo3Car"/>
    <w:uiPriority w:val="9"/>
    <w:unhideWhenUsed/>
    <w:qFormat/>
    <w:rsid w:val="00CD47AE"/>
    <w:pPr>
      <w:widowControl w:val="0"/>
      <w:autoSpaceDE w:val="0"/>
      <w:autoSpaceDN w:val="0"/>
      <w:spacing w:after="0" w:line="240" w:lineRule="auto"/>
      <w:ind w:left="477"/>
      <w:jc w:val="center"/>
      <w:outlineLvl w:val="2"/>
    </w:pPr>
    <w:rPr>
      <w:rFonts w:ascii="Times New Roman" w:eastAsia="Times New Roman" w:hAnsi="Times New Roman" w:cs="Times New Roman"/>
      <w:b/>
      <w:bCs/>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B03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CD47AE"/>
    <w:rPr>
      <w:rFonts w:ascii="Times New Roman" w:eastAsia="Times New Roman" w:hAnsi="Times New Roman" w:cs="Times New Roman"/>
      <w:b/>
      <w:bCs/>
      <w:sz w:val="24"/>
      <w:szCs w:val="24"/>
    </w:rPr>
  </w:style>
  <w:style w:type="table" w:customStyle="1" w:styleId="TableNormal0">
    <w:name w:val="Table Normal"/>
    <w:uiPriority w:val="2"/>
    <w:semiHidden/>
    <w:unhideWhenUsed/>
    <w:qFormat/>
    <w:rsid w:val="00CD47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D47A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CD47A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D47AE"/>
    <w:pPr>
      <w:widowControl w:val="0"/>
      <w:autoSpaceDE w:val="0"/>
      <w:autoSpaceDN w:val="0"/>
      <w:spacing w:after="0" w:line="240" w:lineRule="auto"/>
    </w:pPr>
    <w:rPr>
      <w:rFonts w:ascii="Times New Roman" w:eastAsia="Times New Roman" w:hAnsi="Times New Roman" w:cs="Times New Roman"/>
    </w:rPr>
  </w:style>
  <w:style w:type="paragraph" w:styleId="Prrafodelista">
    <w:name w:val="List Paragraph"/>
    <w:basedOn w:val="Normal"/>
    <w:uiPriority w:val="34"/>
    <w:qFormat/>
    <w:rsid w:val="00CD6BA2"/>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905702"/>
    <w:rPr>
      <w:sz w:val="16"/>
      <w:szCs w:val="16"/>
    </w:rPr>
  </w:style>
  <w:style w:type="paragraph" w:styleId="Textocomentario">
    <w:name w:val="annotation text"/>
    <w:basedOn w:val="Normal"/>
    <w:link w:val="TextocomentarioCar"/>
    <w:uiPriority w:val="99"/>
    <w:semiHidden/>
    <w:unhideWhenUsed/>
    <w:rsid w:val="009057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5702"/>
    <w:rPr>
      <w:sz w:val="20"/>
      <w:szCs w:val="20"/>
    </w:rPr>
  </w:style>
  <w:style w:type="paragraph" w:styleId="Asuntodelcomentario">
    <w:name w:val="annotation subject"/>
    <w:basedOn w:val="Textocomentario"/>
    <w:next w:val="Textocomentario"/>
    <w:link w:val="AsuntodelcomentarioCar"/>
    <w:uiPriority w:val="99"/>
    <w:semiHidden/>
    <w:unhideWhenUsed/>
    <w:rsid w:val="00905702"/>
    <w:rPr>
      <w:b/>
      <w:bCs/>
    </w:rPr>
  </w:style>
  <w:style w:type="character" w:customStyle="1" w:styleId="AsuntodelcomentarioCar">
    <w:name w:val="Asunto del comentario Car"/>
    <w:basedOn w:val="TextocomentarioCar"/>
    <w:link w:val="Asuntodelcomentario"/>
    <w:uiPriority w:val="99"/>
    <w:semiHidden/>
    <w:rsid w:val="00905702"/>
    <w:rPr>
      <w:b/>
      <w:bCs/>
      <w:sz w:val="20"/>
      <w:szCs w:val="20"/>
    </w:rPr>
  </w:style>
  <w:style w:type="paragraph" w:styleId="Textodeglobo">
    <w:name w:val="Balloon Text"/>
    <w:basedOn w:val="Normal"/>
    <w:link w:val="TextodegloboCar"/>
    <w:uiPriority w:val="99"/>
    <w:semiHidden/>
    <w:unhideWhenUsed/>
    <w:rsid w:val="009057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5702"/>
    <w:rPr>
      <w:rFonts w:ascii="Segoe UI" w:hAnsi="Segoe UI" w:cs="Segoe UI"/>
      <w:sz w:val="18"/>
      <w:szCs w:val="18"/>
    </w:rPr>
  </w:style>
  <w:style w:type="character" w:styleId="Textoennegrita">
    <w:name w:val="Strong"/>
    <w:basedOn w:val="Fuentedeprrafopredeter"/>
    <w:uiPriority w:val="22"/>
    <w:qFormat/>
    <w:rsid w:val="00553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2200">
      <w:bodyDiv w:val="1"/>
      <w:marLeft w:val="0"/>
      <w:marRight w:val="0"/>
      <w:marTop w:val="0"/>
      <w:marBottom w:val="0"/>
      <w:divBdr>
        <w:top w:val="none" w:sz="0" w:space="0" w:color="auto"/>
        <w:left w:val="none" w:sz="0" w:space="0" w:color="auto"/>
        <w:bottom w:val="none" w:sz="0" w:space="0" w:color="auto"/>
        <w:right w:val="none" w:sz="0" w:space="0" w:color="auto"/>
      </w:divBdr>
    </w:div>
    <w:div w:id="148057806">
      <w:bodyDiv w:val="1"/>
      <w:marLeft w:val="0"/>
      <w:marRight w:val="0"/>
      <w:marTop w:val="0"/>
      <w:marBottom w:val="0"/>
      <w:divBdr>
        <w:top w:val="none" w:sz="0" w:space="0" w:color="auto"/>
        <w:left w:val="none" w:sz="0" w:space="0" w:color="auto"/>
        <w:bottom w:val="none" w:sz="0" w:space="0" w:color="auto"/>
        <w:right w:val="none" w:sz="0" w:space="0" w:color="auto"/>
      </w:divBdr>
      <w:divsChild>
        <w:div w:id="1759520186">
          <w:marLeft w:val="0"/>
          <w:marRight w:val="0"/>
          <w:marTop w:val="0"/>
          <w:marBottom w:val="0"/>
          <w:divBdr>
            <w:top w:val="single" w:sz="2" w:space="0" w:color="E3E3E3"/>
            <w:left w:val="single" w:sz="2" w:space="0" w:color="E3E3E3"/>
            <w:bottom w:val="single" w:sz="2" w:space="0" w:color="E3E3E3"/>
            <w:right w:val="single" w:sz="2" w:space="0" w:color="E3E3E3"/>
          </w:divBdr>
          <w:divsChild>
            <w:div w:id="19313517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10830301">
                  <w:marLeft w:val="0"/>
                  <w:marRight w:val="0"/>
                  <w:marTop w:val="0"/>
                  <w:marBottom w:val="0"/>
                  <w:divBdr>
                    <w:top w:val="single" w:sz="2" w:space="0" w:color="E3E3E3"/>
                    <w:left w:val="single" w:sz="2" w:space="0" w:color="E3E3E3"/>
                    <w:bottom w:val="single" w:sz="2" w:space="0" w:color="E3E3E3"/>
                    <w:right w:val="single" w:sz="2" w:space="0" w:color="E3E3E3"/>
                  </w:divBdr>
                  <w:divsChild>
                    <w:div w:id="13965309">
                      <w:marLeft w:val="0"/>
                      <w:marRight w:val="0"/>
                      <w:marTop w:val="0"/>
                      <w:marBottom w:val="0"/>
                      <w:divBdr>
                        <w:top w:val="single" w:sz="2" w:space="0" w:color="E3E3E3"/>
                        <w:left w:val="single" w:sz="2" w:space="0" w:color="E3E3E3"/>
                        <w:bottom w:val="single" w:sz="2" w:space="0" w:color="E3E3E3"/>
                        <w:right w:val="single" w:sz="2" w:space="0" w:color="E3E3E3"/>
                      </w:divBdr>
                      <w:divsChild>
                        <w:div w:id="34891266">
                          <w:marLeft w:val="0"/>
                          <w:marRight w:val="0"/>
                          <w:marTop w:val="0"/>
                          <w:marBottom w:val="0"/>
                          <w:divBdr>
                            <w:top w:val="single" w:sz="2" w:space="0" w:color="E3E3E3"/>
                            <w:left w:val="single" w:sz="2" w:space="0" w:color="E3E3E3"/>
                            <w:bottom w:val="single" w:sz="2" w:space="0" w:color="E3E3E3"/>
                            <w:right w:val="single" w:sz="2" w:space="0" w:color="E3E3E3"/>
                          </w:divBdr>
                          <w:divsChild>
                            <w:div w:id="895505817">
                              <w:marLeft w:val="0"/>
                              <w:marRight w:val="0"/>
                              <w:marTop w:val="0"/>
                              <w:marBottom w:val="0"/>
                              <w:divBdr>
                                <w:top w:val="single" w:sz="2" w:space="0" w:color="E3E3E3"/>
                                <w:left w:val="single" w:sz="2" w:space="0" w:color="E3E3E3"/>
                                <w:bottom w:val="single" w:sz="2" w:space="0" w:color="E3E3E3"/>
                                <w:right w:val="single" w:sz="2" w:space="0" w:color="E3E3E3"/>
                              </w:divBdr>
                              <w:divsChild>
                                <w:div w:id="1641687204">
                                  <w:marLeft w:val="0"/>
                                  <w:marRight w:val="0"/>
                                  <w:marTop w:val="0"/>
                                  <w:marBottom w:val="0"/>
                                  <w:divBdr>
                                    <w:top w:val="single" w:sz="2" w:space="0" w:color="E3E3E3"/>
                                    <w:left w:val="single" w:sz="2" w:space="0" w:color="E3E3E3"/>
                                    <w:bottom w:val="single" w:sz="2" w:space="0" w:color="E3E3E3"/>
                                    <w:right w:val="single" w:sz="2" w:space="0" w:color="E3E3E3"/>
                                  </w:divBdr>
                                  <w:divsChild>
                                    <w:div w:id="1260605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20097772">
      <w:bodyDiv w:val="1"/>
      <w:marLeft w:val="0"/>
      <w:marRight w:val="0"/>
      <w:marTop w:val="0"/>
      <w:marBottom w:val="0"/>
      <w:divBdr>
        <w:top w:val="none" w:sz="0" w:space="0" w:color="auto"/>
        <w:left w:val="none" w:sz="0" w:space="0" w:color="auto"/>
        <w:bottom w:val="none" w:sz="0" w:space="0" w:color="auto"/>
        <w:right w:val="none" w:sz="0" w:space="0" w:color="auto"/>
      </w:divBdr>
      <w:divsChild>
        <w:div w:id="1528177357">
          <w:marLeft w:val="0"/>
          <w:marRight w:val="0"/>
          <w:marTop w:val="0"/>
          <w:marBottom w:val="0"/>
          <w:divBdr>
            <w:top w:val="single" w:sz="2" w:space="0" w:color="E3E3E3"/>
            <w:left w:val="single" w:sz="2" w:space="0" w:color="E3E3E3"/>
            <w:bottom w:val="single" w:sz="2" w:space="0" w:color="E3E3E3"/>
            <w:right w:val="single" w:sz="2" w:space="0" w:color="E3E3E3"/>
          </w:divBdr>
          <w:divsChild>
            <w:div w:id="2017144744">
              <w:marLeft w:val="0"/>
              <w:marRight w:val="0"/>
              <w:marTop w:val="0"/>
              <w:marBottom w:val="0"/>
              <w:divBdr>
                <w:top w:val="single" w:sz="2" w:space="0" w:color="E3E3E3"/>
                <w:left w:val="single" w:sz="2" w:space="0" w:color="E3E3E3"/>
                <w:bottom w:val="single" w:sz="2" w:space="0" w:color="E3E3E3"/>
                <w:right w:val="single" w:sz="2" w:space="0" w:color="E3E3E3"/>
              </w:divBdr>
              <w:divsChild>
                <w:div w:id="1810517150">
                  <w:marLeft w:val="0"/>
                  <w:marRight w:val="0"/>
                  <w:marTop w:val="0"/>
                  <w:marBottom w:val="0"/>
                  <w:divBdr>
                    <w:top w:val="single" w:sz="2" w:space="0" w:color="E3E3E3"/>
                    <w:left w:val="single" w:sz="2" w:space="0" w:color="E3E3E3"/>
                    <w:bottom w:val="single" w:sz="2" w:space="0" w:color="E3E3E3"/>
                    <w:right w:val="single" w:sz="2" w:space="0" w:color="E3E3E3"/>
                  </w:divBdr>
                  <w:divsChild>
                    <w:div w:id="1865747907">
                      <w:marLeft w:val="0"/>
                      <w:marRight w:val="0"/>
                      <w:marTop w:val="0"/>
                      <w:marBottom w:val="0"/>
                      <w:divBdr>
                        <w:top w:val="single" w:sz="2" w:space="0" w:color="E3E3E3"/>
                        <w:left w:val="single" w:sz="2" w:space="0" w:color="E3E3E3"/>
                        <w:bottom w:val="single" w:sz="2" w:space="0" w:color="E3E3E3"/>
                        <w:right w:val="single" w:sz="2" w:space="0" w:color="E3E3E3"/>
                      </w:divBdr>
                      <w:divsChild>
                        <w:div w:id="1030836149">
                          <w:marLeft w:val="0"/>
                          <w:marRight w:val="0"/>
                          <w:marTop w:val="0"/>
                          <w:marBottom w:val="0"/>
                          <w:divBdr>
                            <w:top w:val="single" w:sz="2" w:space="0" w:color="E3E3E3"/>
                            <w:left w:val="single" w:sz="2" w:space="0" w:color="E3E3E3"/>
                            <w:bottom w:val="single" w:sz="2" w:space="0" w:color="E3E3E3"/>
                            <w:right w:val="single" w:sz="2" w:space="0" w:color="E3E3E3"/>
                          </w:divBdr>
                          <w:divsChild>
                            <w:div w:id="964308683">
                              <w:marLeft w:val="0"/>
                              <w:marRight w:val="0"/>
                              <w:marTop w:val="0"/>
                              <w:marBottom w:val="0"/>
                              <w:divBdr>
                                <w:top w:val="single" w:sz="2" w:space="0" w:color="E3E3E3"/>
                                <w:left w:val="single" w:sz="2" w:space="0" w:color="E3E3E3"/>
                                <w:bottom w:val="single" w:sz="2" w:space="0" w:color="E3E3E3"/>
                                <w:right w:val="single" w:sz="2" w:space="0" w:color="E3E3E3"/>
                              </w:divBdr>
                              <w:divsChild>
                                <w:div w:id="420033084">
                                  <w:marLeft w:val="0"/>
                                  <w:marRight w:val="0"/>
                                  <w:marTop w:val="100"/>
                                  <w:marBottom w:val="100"/>
                                  <w:divBdr>
                                    <w:top w:val="single" w:sz="2" w:space="0" w:color="E3E3E3"/>
                                    <w:left w:val="single" w:sz="2" w:space="0" w:color="E3E3E3"/>
                                    <w:bottom w:val="single" w:sz="2" w:space="0" w:color="E3E3E3"/>
                                    <w:right w:val="single" w:sz="2" w:space="0" w:color="E3E3E3"/>
                                  </w:divBdr>
                                  <w:divsChild>
                                    <w:div w:id="2052068341">
                                      <w:marLeft w:val="0"/>
                                      <w:marRight w:val="0"/>
                                      <w:marTop w:val="0"/>
                                      <w:marBottom w:val="0"/>
                                      <w:divBdr>
                                        <w:top w:val="single" w:sz="2" w:space="0" w:color="E3E3E3"/>
                                        <w:left w:val="single" w:sz="2" w:space="0" w:color="E3E3E3"/>
                                        <w:bottom w:val="single" w:sz="2" w:space="0" w:color="E3E3E3"/>
                                        <w:right w:val="single" w:sz="2" w:space="0" w:color="E3E3E3"/>
                                      </w:divBdr>
                                      <w:divsChild>
                                        <w:div w:id="1618365465">
                                          <w:marLeft w:val="0"/>
                                          <w:marRight w:val="0"/>
                                          <w:marTop w:val="0"/>
                                          <w:marBottom w:val="0"/>
                                          <w:divBdr>
                                            <w:top w:val="single" w:sz="2" w:space="0" w:color="E3E3E3"/>
                                            <w:left w:val="single" w:sz="2" w:space="0" w:color="E3E3E3"/>
                                            <w:bottom w:val="single" w:sz="2" w:space="0" w:color="E3E3E3"/>
                                            <w:right w:val="single" w:sz="2" w:space="0" w:color="E3E3E3"/>
                                          </w:divBdr>
                                          <w:divsChild>
                                            <w:div w:id="567500826">
                                              <w:marLeft w:val="0"/>
                                              <w:marRight w:val="0"/>
                                              <w:marTop w:val="0"/>
                                              <w:marBottom w:val="0"/>
                                              <w:divBdr>
                                                <w:top w:val="single" w:sz="2" w:space="0" w:color="E3E3E3"/>
                                                <w:left w:val="single" w:sz="2" w:space="0" w:color="E3E3E3"/>
                                                <w:bottom w:val="single" w:sz="2" w:space="0" w:color="E3E3E3"/>
                                                <w:right w:val="single" w:sz="2" w:space="0" w:color="E3E3E3"/>
                                              </w:divBdr>
                                              <w:divsChild>
                                                <w:div w:id="474957459">
                                                  <w:marLeft w:val="0"/>
                                                  <w:marRight w:val="0"/>
                                                  <w:marTop w:val="0"/>
                                                  <w:marBottom w:val="0"/>
                                                  <w:divBdr>
                                                    <w:top w:val="single" w:sz="2" w:space="0" w:color="E3E3E3"/>
                                                    <w:left w:val="single" w:sz="2" w:space="0" w:color="E3E3E3"/>
                                                    <w:bottom w:val="single" w:sz="2" w:space="0" w:color="E3E3E3"/>
                                                    <w:right w:val="single" w:sz="2" w:space="0" w:color="E3E3E3"/>
                                                  </w:divBdr>
                                                  <w:divsChild>
                                                    <w:div w:id="234055654">
                                                      <w:marLeft w:val="0"/>
                                                      <w:marRight w:val="0"/>
                                                      <w:marTop w:val="0"/>
                                                      <w:marBottom w:val="0"/>
                                                      <w:divBdr>
                                                        <w:top w:val="single" w:sz="2" w:space="0" w:color="E3E3E3"/>
                                                        <w:left w:val="single" w:sz="2" w:space="0" w:color="E3E3E3"/>
                                                        <w:bottom w:val="single" w:sz="2" w:space="0" w:color="E3E3E3"/>
                                                        <w:right w:val="single" w:sz="2" w:space="0" w:color="E3E3E3"/>
                                                      </w:divBdr>
                                                      <w:divsChild>
                                                        <w:div w:id="15452146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8435102">
          <w:marLeft w:val="0"/>
          <w:marRight w:val="0"/>
          <w:marTop w:val="0"/>
          <w:marBottom w:val="0"/>
          <w:divBdr>
            <w:top w:val="none" w:sz="0" w:space="0" w:color="auto"/>
            <w:left w:val="none" w:sz="0" w:space="0" w:color="auto"/>
            <w:bottom w:val="none" w:sz="0" w:space="0" w:color="auto"/>
            <w:right w:val="none" w:sz="0" w:space="0" w:color="auto"/>
          </w:divBdr>
        </w:div>
      </w:divsChild>
    </w:div>
    <w:div w:id="231281758">
      <w:bodyDiv w:val="1"/>
      <w:marLeft w:val="0"/>
      <w:marRight w:val="0"/>
      <w:marTop w:val="0"/>
      <w:marBottom w:val="0"/>
      <w:divBdr>
        <w:top w:val="none" w:sz="0" w:space="0" w:color="auto"/>
        <w:left w:val="none" w:sz="0" w:space="0" w:color="auto"/>
        <w:bottom w:val="none" w:sz="0" w:space="0" w:color="auto"/>
        <w:right w:val="none" w:sz="0" w:space="0" w:color="auto"/>
      </w:divBdr>
    </w:div>
    <w:div w:id="245236209">
      <w:bodyDiv w:val="1"/>
      <w:marLeft w:val="0"/>
      <w:marRight w:val="0"/>
      <w:marTop w:val="0"/>
      <w:marBottom w:val="0"/>
      <w:divBdr>
        <w:top w:val="none" w:sz="0" w:space="0" w:color="auto"/>
        <w:left w:val="none" w:sz="0" w:space="0" w:color="auto"/>
        <w:bottom w:val="none" w:sz="0" w:space="0" w:color="auto"/>
        <w:right w:val="none" w:sz="0" w:space="0" w:color="auto"/>
      </w:divBdr>
    </w:div>
    <w:div w:id="464465015">
      <w:bodyDiv w:val="1"/>
      <w:marLeft w:val="0"/>
      <w:marRight w:val="0"/>
      <w:marTop w:val="0"/>
      <w:marBottom w:val="0"/>
      <w:divBdr>
        <w:top w:val="none" w:sz="0" w:space="0" w:color="auto"/>
        <w:left w:val="none" w:sz="0" w:space="0" w:color="auto"/>
        <w:bottom w:val="none" w:sz="0" w:space="0" w:color="auto"/>
        <w:right w:val="none" w:sz="0" w:space="0" w:color="auto"/>
      </w:divBdr>
    </w:div>
    <w:div w:id="662857273">
      <w:bodyDiv w:val="1"/>
      <w:marLeft w:val="0"/>
      <w:marRight w:val="0"/>
      <w:marTop w:val="0"/>
      <w:marBottom w:val="0"/>
      <w:divBdr>
        <w:top w:val="none" w:sz="0" w:space="0" w:color="auto"/>
        <w:left w:val="none" w:sz="0" w:space="0" w:color="auto"/>
        <w:bottom w:val="none" w:sz="0" w:space="0" w:color="auto"/>
        <w:right w:val="none" w:sz="0" w:space="0" w:color="auto"/>
      </w:divBdr>
    </w:div>
    <w:div w:id="675040764">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
    <w:div w:id="1185947872">
      <w:bodyDiv w:val="1"/>
      <w:marLeft w:val="0"/>
      <w:marRight w:val="0"/>
      <w:marTop w:val="0"/>
      <w:marBottom w:val="0"/>
      <w:divBdr>
        <w:top w:val="none" w:sz="0" w:space="0" w:color="auto"/>
        <w:left w:val="none" w:sz="0" w:space="0" w:color="auto"/>
        <w:bottom w:val="none" w:sz="0" w:space="0" w:color="auto"/>
        <w:right w:val="none" w:sz="0" w:space="0" w:color="auto"/>
      </w:divBdr>
    </w:div>
    <w:div w:id="1315178659">
      <w:bodyDiv w:val="1"/>
      <w:marLeft w:val="0"/>
      <w:marRight w:val="0"/>
      <w:marTop w:val="0"/>
      <w:marBottom w:val="0"/>
      <w:divBdr>
        <w:top w:val="none" w:sz="0" w:space="0" w:color="auto"/>
        <w:left w:val="none" w:sz="0" w:space="0" w:color="auto"/>
        <w:bottom w:val="none" w:sz="0" w:space="0" w:color="auto"/>
        <w:right w:val="none" w:sz="0" w:space="0" w:color="auto"/>
      </w:divBdr>
    </w:div>
    <w:div w:id="1317489669">
      <w:bodyDiv w:val="1"/>
      <w:marLeft w:val="0"/>
      <w:marRight w:val="0"/>
      <w:marTop w:val="0"/>
      <w:marBottom w:val="0"/>
      <w:divBdr>
        <w:top w:val="none" w:sz="0" w:space="0" w:color="auto"/>
        <w:left w:val="none" w:sz="0" w:space="0" w:color="auto"/>
        <w:bottom w:val="none" w:sz="0" w:space="0" w:color="auto"/>
        <w:right w:val="none" w:sz="0" w:space="0" w:color="auto"/>
      </w:divBdr>
    </w:div>
    <w:div w:id="1478260212">
      <w:bodyDiv w:val="1"/>
      <w:marLeft w:val="0"/>
      <w:marRight w:val="0"/>
      <w:marTop w:val="0"/>
      <w:marBottom w:val="0"/>
      <w:divBdr>
        <w:top w:val="none" w:sz="0" w:space="0" w:color="auto"/>
        <w:left w:val="none" w:sz="0" w:space="0" w:color="auto"/>
        <w:bottom w:val="none" w:sz="0" w:space="0" w:color="auto"/>
        <w:right w:val="none" w:sz="0" w:space="0" w:color="auto"/>
      </w:divBdr>
    </w:div>
    <w:div w:id="1607809278">
      <w:bodyDiv w:val="1"/>
      <w:marLeft w:val="0"/>
      <w:marRight w:val="0"/>
      <w:marTop w:val="0"/>
      <w:marBottom w:val="0"/>
      <w:divBdr>
        <w:top w:val="none" w:sz="0" w:space="0" w:color="auto"/>
        <w:left w:val="none" w:sz="0" w:space="0" w:color="auto"/>
        <w:bottom w:val="none" w:sz="0" w:space="0" w:color="auto"/>
        <w:right w:val="none" w:sz="0" w:space="0" w:color="auto"/>
      </w:divBdr>
    </w:div>
    <w:div w:id="1767580329">
      <w:bodyDiv w:val="1"/>
      <w:marLeft w:val="0"/>
      <w:marRight w:val="0"/>
      <w:marTop w:val="0"/>
      <w:marBottom w:val="0"/>
      <w:divBdr>
        <w:top w:val="none" w:sz="0" w:space="0" w:color="auto"/>
        <w:left w:val="none" w:sz="0" w:space="0" w:color="auto"/>
        <w:bottom w:val="none" w:sz="0" w:space="0" w:color="auto"/>
        <w:right w:val="none" w:sz="0" w:space="0" w:color="auto"/>
      </w:divBdr>
    </w:div>
    <w:div w:id="1960914382">
      <w:bodyDiv w:val="1"/>
      <w:marLeft w:val="0"/>
      <w:marRight w:val="0"/>
      <w:marTop w:val="0"/>
      <w:marBottom w:val="0"/>
      <w:divBdr>
        <w:top w:val="none" w:sz="0" w:space="0" w:color="auto"/>
        <w:left w:val="none" w:sz="0" w:space="0" w:color="auto"/>
        <w:bottom w:val="none" w:sz="0" w:space="0" w:color="auto"/>
        <w:right w:val="none" w:sz="0" w:space="0" w:color="auto"/>
      </w:divBdr>
      <w:divsChild>
        <w:div w:id="859274917">
          <w:marLeft w:val="0"/>
          <w:marRight w:val="0"/>
          <w:marTop w:val="0"/>
          <w:marBottom w:val="0"/>
          <w:divBdr>
            <w:top w:val="single" w:sz="2" w:space="0" w:color="E3E3E3"/>
            <w:left w:val="single" w:sz="2" w:space="0" w:color="E3E3E3"/>
            <w:bottom w:val="single" w:sz="2" w:space="0" w:color="E3E3E3"/>
            <w:right w:val="single" w:sz="2" w:space="0" w:color="E3E3E3"/>
          </w:divBdr>
          <w:divsChild>
            <w:div w:id="1226336758">
              <w:marLeft w:val="0"/>
              <w:marRight w:val="0"/>
              <w:marTop w:val="100"/>
              <w:marBottom w:val="100"/>
              <w:divBdr>
                <w:top w:val="single" w:sz="2" w:space="0" w:color="E3E3E3"/>
                <w:left w:val="single" w:sz="2" w:space="0" w:color="E3E3E3"/>
                <w:bottom w:val="single" w:sz="2" w:space="0" w:color="E3E3E3"/>
                <w:right w:val="single" w:sz="2" w:space="0" w:color="E3E3E3"/>
              </w:divBdr>
              <w:divsChild>
                <w:div w:id="358626166">
                  <w:marLeft w:val="0"/>
                  <w:marRight w:val="0"/>
                  <w:marTop w:val="0"/>
                  <w:marBottom w:val="0"/>
                  <w:divBdr>
                    <w:top w:val="single" w:sz="2" w:space="0" w:color="E3E3E3"/>
                    <w:left w:val="single" w:sz="2" w:space="0" w:color="E3E3E3"/>
                    <w:bottom w:val="single" w:sz="2" w:space="0" w:color="E3E3E3"/>
                    <w:right w:val="single" w:sz="2" w:space="0" w:color="E3E3E3"/>
                  </w:divBdr>
                  <w:divsChild>
                    <w:div w:id="121392207">
                      <w:marLeft w:val="0"/>
                      <w:marRight w:val="0"/>
                      <w:marTop w:val="0"/>
                      <w:marBottom w:val="0"/>
                      <w:divBdr>
                        <w:top w:val="single" w:sz="2" w:space="0" w:color="E3E3E3"/>
                        <w:left w:val="single" w:sz="2" w:space="0" w:color="E3E3E3"/>
                        <w:bottom w:val="single" w:sz="2" w:space="0" w:color="E3E3E3"/>
                        <w:right w:val="single" w:sz="2" w:space="0" w:color="E3E3E3"/>
                      </w:divBdr>
                      <w:divsChild>
                        <w:div w:id="922759855">
                          <w:marLeft w:val="0"/>
                          <w:marRight w:val="0"/>
                          <w:marTop w:val="0"/>
                          <w:marBottom w:val="0"/>
                          <w:divBdr>
                            <w:top w:val="single" w:sz="2" w:space="0" w:color="E3E3E3"/>
                            <w:left w:val="single" w:sz="2" w:space="0" w:color="E3E3E3"/>
                            <w:bottom w:val="single" w:sz="2" w:space="0" w:color="E3E3E3"/>
                            <w:right w:val="single" w:sz="2" w:space="0" w:color="E3E3E3"/>
                          </w:divBdr>
                          <w:divsChild>
                            <w:div w:id="2096314637">
                              <w:marLeft w:val="0"/>
                              <w:marRight w:val="0"/>
                              <w:marTop w:val="0"/>
                              <w:marBottom w:val="0"/>
                              <w:divBdr>
                                <w:top w:val="single" w:sz="2" w:space="0" w:color="E3E3E3"/>
                                <w:left w:val="single" w:sz="2" w:space="0" w:color="E3E3E3"/>
                                <w:bottom w:val="single" w:sz="2" w:space="0" w:color="E3E3E3"/>
                                <w:right w:val="single" w:sz="2" w:space="0" w:color="E3E3E3"/>
                              </w:divBdr>
                              <w:divsChild>
                                <w:div w:id="772824818">
                                  <w:marLeft w:val="0"/>
                                  <w:marRight w:val="0"/>
                                  <w:marTop w:val="0"/>
                                  <w:marBottom w:val="0"/>
                                  <w:divBdr>
                                    <w:top w:val="single" w:sz="2" w:space="0" w:color="E3E3E3"/>
                                    <w:left w:val="single" w:sz="2" w:space="0" w:color="E3E3E3"/>
                                    <w:bottom w:val="single" w:sz="2" w:space="0" w:color="E3E3E3"/>
                                    <w:right w:val="single" w:sz="2" w:space="0" w:color="E3E3E3"/>
                                  </w:divBdr>
                                  <w:divsChild>
                                    <w:div w:id="7663438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72052008">
      <w:bodyDiv w:val="1"/>
      <w:marLeft w:val="0"/>
      <w:marRight w:val="0"/>
      <w:marTop w:val="0"/>
      <w:marBottom w:val="0"/>
      <w:divBdr>
        <w:top w:val="none" w:sz="0" w:space="0" w:color="auto"/>
        <w:left w:val="none" w:sz="0" w:space="0" w:color="auto"/>
        <w:bottom w:val="none" w:sz="0" w:space="0" w:color="auto"/>
        <w:right w:val="none" w:sz="0" w:space="0" w:color="auto"/>
      </w:divBdr>
      <w:divsChild>
        <w:div w:id="821315571">
          <w:marLeft w:val="0"/>
          <w:marRight w:val="0"/>
          <w:marTop w:val="0"/>
          <w:marBottom w:val="0"/>
          <w:divBdr>
            <w:top w:val="single" w:sz="2" w:space="0" w:color="E3E3E3"/>
            <w:left w:val="single" w:sz="2" w:space="0" w:color="E3E3E3"/>
            <w:bottom w:val="single" w:sz="2" w:space="0" w:color="E3E3E3"/>
            <w:right w:val="single" w:sz="2" w:space="0" w:color="E3E3E3"/>
          </w:divBdr>
          <w:divsChild>
            <w:div w:id="753165143">
              <w:marLeft w:val="0"/>
              <w:marRight w:val="0"/>
              <w:marTop w:val="0"/>
              <w:marBottom w:val="0"/>
              <w:divBdr>
                <w:top w:val="single" w:sz="2" w:space="0" w:color="E3E3E3"/>
                <w:left w:val="single" w:sz="2" w:space="0" w:color="E3E3E3"/>
                <w:bottom w:val="single" w:sz="2" w:space="0" w:color="E3E3E3"/>
                <w:right w:val="single" w:sz="2" w:space="0" w:color="E3E3E3"/>
              </w:divBdr>
              <w:divsChild>
                <w:div w:id="1913271561">
                  <w:marLeft w:val="0"/>
                  <w:marRight w:val="0"/>
                  <w:marTop w:val="0"/>
                  <w:marBottom w:val="0"/>
                  <w:divBdr>
                    <w:top w:val="single" w:sz="2" w:space="0" w:color="E3E3E3"/>
                    <w:left w:val="single" w:sz="2" w:space="0" w:color="E3E3E3"/>
                    <w:bottom w:val="single" w:sz="2" w:space="0" w:color="E3E3E3"/>
                    <w:right w:val="single" w:sz="2" w:space="0" w:color="E3E3E3"/>
                  </w:divBdr>
                  <w:divsChild>
                    <w:div w:id="1605571245">
                      <w:marLeft w:val="0"/>
                      <w:marRight w:val="0"/>
                      <w:marTop w:val="0"/>
                      <w:marBottom w:val="0"/>
                      <w:divBdr>
                        <w:top w:val="single" w:sz="2" w:space="0" w:color="E3E3E3"/>
                        <w:left w:val="single" w:sz="2" w:space="0" w:color="E3E3E3"/>
                        <w:bottom w:val="single" w:sz="2" w:space="0" w:color="E3E3E3"/>
                        <w:right w:val="single" w:sz="2" w:space="0" w:color="E3E3E3"/>
                      </w:divBdr>
                      <w:divsChild>
                        <w:div w:id="1248806099">
                          <w:marLeft w:val="0"/>
                          <w:marRight w:val="0"/>
                          <w:marTop w:val="0"/>
                          <w:marBottom w:val="0"/>
                          <w:divBdr>
                            <w:top w:val="single" w:sz="2" w:space="0" w:color="E3E3E3"/>
                            <w:left w:val="single" w:sz="2" w:space="0" w:color="E3E3E3"/>
                            <w:bottom w:val="single" w:sz="2" w:space="0" w:color="E3E3E3"/>
                            <w:right w:val="single" w:sz="2" w:space="0" w:color="E3E3E3"/>
                          </w:divBdr>
                          <w:divsChild>
                            <w:div w:id="1559709509">
                              <w:marLeft w:val="0"/>
                              <w:marRight w:val="0"/>
                              <w:marTop w:val="0"/>
                              <w:marBottom w:val="0"/>
                              <w:divBdr>
                                <w:top w:val="single" w:sz="2" w:space="0" w:color="E3E3E3"/>
                                <w:left w:val="single" w:sz="2" w:space="0" w:color="E3E3E3"/>
                                <w:bottom w:val="single" w:sz="2" w:space="0" w:color="E3E3E3"/>
                                <w:right w:val="single" w:sz="2" w:space="0" w:color="E3E3E3"/>
                              </w:divBdr>
                              <w:divsChild>
                                <w:div w:id="716123311">
                                  <w:marLeft w:val="0"/>
                                  <w:marRight w:val="0"/>
                                  <w:marTop w:val="100"/>
                                  <w:marBottom w:val="100"/>
                                  <w:divBdr>
                                    <w:top w:val="single" w:sz="2" w:space="0" w:color="E3E3E3"/>
                                    <w:left w:val="single" w:sz="2" w:space="0" w:color="E3E3E3"/>
                                    <w:bottom w:val="single" w:sz="2" w:space="0" w:color="E3E3E3"/>
                                    <w:right w:val="single" w:sz="2" w:space="0" w:color="E3E3E3"/>
                                  </w:divBdr>
                                  <w:divsChild>
                                    <w:div w:id="283116248">
                                      <w:marLeft w:val="0"/>
                                      <w:marRight w:val="0"/>
                                      <w:marTop w:val="0"/>
                                      <w:marBottom w:val="0"/>
                                      <w:divBdr>
                                        <w:top w:val="single" w:sz="2" w:space="0" w:color="E3E3E3"/>
                                        <w:left w:val="single" w:sz="2" w:space="0" w:color="E3E3E3"/>
                                        <w:bottom w:val="single" w:sz="2" w:space="0" w:color="E3E3E3"/>
                                        <w:right w:val="single" w:sz="2" w:space="0" w:color="E3E3E3"/>
                                      </w:divBdr>
                                      <w:divsChild>
                                        <w:div w:id="1088579735">
                                          <w:marLeft w:val="0"/>
                                          <w:marRight w:val="0"/>
                                          <w:marTop w:val="0"/>
                                          <w:marBottom w:val="0"/>
                                          <w:divBdr>
                                            <w:top w:val="single" w:sz="2" w:space="0" w:color="E3E3E3"/>
                                            <w:left w:val="single" w:sz="2" w:space="0" w:color="E3E3E3"/>
                                            <w:bottom w:val="single" w:sz="2" w:space="0" w:color="E3E3E3"/>
                                            <w:right w:val="single" w:sz="2" w:space="0" w:color="E3E3E3"/>
                                          </w:divBdr>
                                          <w:divsChild>
                                            <w:div w:id="728764659">
                                              <w:marLeft w:val="0"/>
                                              <w:marRight w:val="0"/>
                                              <w:marTop w:val="0"/>
                                              <w:marBottom w:val="0"/>
                                              <w:divBdr>
                                                <w:top w:val="single" w:sz="2" w:space="0" w:color="E3E3E3"/>
                                                <w:left w:val="single" w:sz="2" w:space="0" w:color="E3E3E3"/>
                                                <w:bottom w:val="single" w:sz="2" w:space="0" w:color="E3E3E3"/>
                                                <w:right w:val="single" w:sz="2" w:space="0" w:color="E3E3E3"/>
                                              </w:divBdr>
                                              <w:divsChild>
                                                <w:div w:id="642932060">
                                                  <w:marLeft w:val="0"/>
                                                  <w:marRight w:val="0"/>
                                                  <w:marTop w:val="0"/>
                                                  <w:marBottom w:val="0"/>
                                                  <w:divBdr>
                                                    <w:top w:val="single" w:sz="2" w:space="0" w:color="E3E3E3"/>
                                                    <w:left w:val="single" w:sz="2" w:space="0" w:color="E3E3E3"/>
                                                    <w:bottom w:val="single" w:sz="2" w:space="0" w:color="E3E3E3"/>
                                                    <w:right w:val="single" w:sz="2" w:space="0" w:color="E3E3E3"/>
                                                  </w:divBdr>
                                                  <w:divsChild>
                                                    <w:div w:id="46996740">
                                                      <w:marLeft w:val="0"/>
                                                      <w:marRight w:val="0"/>
                                                      <w:marTop w:val="0"/>
                                                      <w:marBottom w:val="0"/>
                                                      <w:divBdr>
                                                        <w:top w:val="single" w:sz="2" w:space="0" w:color="E3E3E3"/>
                                                        <w:left w:val="single" w:sz="2" w:space="0" w:color="E3E3E3"/>
                                                        <w:bottom w:val="single" w:sz="2" w:space="0" w:color="E3E3E3"/>
                                                        <w:right w:val="single" w:sz="2" w:space="0" w:color="E3E3E3"/>
                                                      </w:divBdr>
                                                      <w:divsChild>
                                                        <w:div w:id="20841411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36546198">
          <w:marLeft w:val="0"/>
          <w:marRight w:val="0"/>
          <w:marTop w:val="0"/>
          <w:marBottom w:val="0"/>
          <w:divBdr>
            <w:top w:val="none" w:sz="0" w:space="0" w:color="auto"/>
            <w:left w:val="none" w:sz="0" w:space="0" w:color="auto"/>
            <w:bottom w:val="none" w:sz="0" w:space="0" w:color="auto"/>
            <w:right w:val="none" w:sz="0" w:space="0" w:color="auto"/>
          </w:divBdr>
        </w:div>
      </w:divsChild>
    </w:div>
    <w:div w:id="2077431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DEfkuKiBGJTgKCpbVHn+YJRUnA==">CgMxLjA4AHIhMXN6YlRwNDA5Ml93aHREMldmU1kyLW9vYi11cFY0ZTRJ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5815</Words>
  <Characters>31985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Lyda Eugenia Escalante Vélez</dc:creator>
  <cp:lastModifiedBy>Lyda Eugenia Escalante Vélez</cp:lastModifiedBy>
  <cp:revision>2</cp:revision>
  <dcterms:created xsi:type="dcterms:W3CDTF">2024-05-03T21:03:00Z</dcterms:created>
  <dcterms:modified xsi:type="dcterms:W3CDTF">2024-05-03T21:03:00Z</dcterms:modified>
</cp:coreProperties>
</file>