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B9" w:rsidRDefault="001323B3" w:rsidP="001323B3">
      <w:pPr>
        <w:jc w:val="center"/>
        <w:rPr>
          <w:rFonts w:ascii="Arial" w:hAnsi="Arial" w:cs="Arial"/>
          <w:b/>
        </w:rPr>
      </w:pPr>
      <w:r w:rsidRPr="001323B3">
        <w:rPr>
          <w:rFonts w:ascii="Arial" w:hAnsi="Arial" w:cs="Arial"/>
          <w:b/>
        </w:rPr>
        <w:t>INFORME SOBRE ANÁLISIS GRA</w:t>
      </w:r>
      <w:r>
        <w:rPr>
          <w:rFonts w:ascii="Arial" w:hAnsi="Arial" w:cs="Arial"/>
          <w:b/>
        </w:rPr>
        <w:t>NULOMÉTRICO (TAMIZADO POR VÍA</w:t>
      </w:r>
      <w:r w:rsidR="00C74A7E">
        <w:rPr>
          <w:rFonts w:ascii="Arial" w:hAnsi="Arial" w:cs="Arial"/>
          <w:b/>
        </w:rPr>
        <w:t xml:space="preserve"> SECA</w:t>
      </w:r>
      <w:r w:rsidRPr="001323B3">
        <w:rPr>
          <w:rFonts w:ascii="Arial" w:hAnsi="Arial" w:cs="Arial"/>
          <w:b/>
        </w:rPr>
        <w:t>)</w:t>
      </w:r>
    </w:p>
    <w:p w:rsidR="001323B3" w:rsidRDefault="001323B3" w:rsidP="0013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Introducción (incluye mapa de localización y ubicación de la muestra).</w:t>
      </w:r>
    </w:p>
    <w:p w:rsidR="001323B3" w:rsidRDefault="001323B3" w:rsidP="001323B3">
      <w:pPr>
        <w:pStyle w:val="Prrafodelista"/>
        <w:jc w:val="both"/>
        <w:rPr>
          <w:rFonts w:ascii="Arial" w:hAnsi="Arial" w:cs="Arial"/>
        </w:rPr>
      </w:pPr>
    </w:p>
    <w:p w:rsidR="001323B3" w:rsidRDefault="001323B3" w:rsidP="0013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Objetivos.</w:t>
      </w:r>
    </w:p>
    <w:p w:rsidR="001323B3" w:rsidRPr="001323B3" w:rsidRDefault="001323B3" w:rsidP="001323B3">
      <w:pPr>
        <w:pStyle w:val="Prrafodelista"/>
        <w:rPr>
          <w:rFonts w:ascii="Arial" w:hAnsi="Arial" w:cs="Arial"/>
        </w:rPr>
      </w:pPr>
    </w:p>
    <w:p w:rsidR="001323B3" w:rsidRDefault="001323B3" w:rsidP="0013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Metodología.</w:t>
      </w:r>
    </w:p>
    <w:p w:rsidR="001323B3" w:rsidRPr="001323B3" w:rsidRDefault="001323B3" w:rsidP="001323B3">
      <w:pPr>
        <w:pStyle w:val="Prrafodelista"/>
        <w:rPr>
          <w:rFonts w:ascii="Arial" w:hAnsi="Arial" w:cs="Arial"/>
        </w:rPr>
      </w:pPr>
    </w:p>
    <w:p w:rsidR="001323B3" w:rsidRDefault="001323B3" w:rsidP="0013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Marco geológico general (elaborado en términos propios, sin “copiar y pegar”, de manera muy breve, referido tanto a la Estratigrafía como a la Geología Estructural) </w:t>
      </w:r>
    </w:p>
    <w:p w:rsidR="001323B3" w:rsidRPr="001323B3" w:rsidRDefault="001323B3" w:rsidP="001323B3">
      <w:pPr>
        <w:pStyle w:val="Prrafodelista"/>
        <w:rPr>
          <w:rFonts w:ascii="Arial" w:hAnsi="Arial" w:cs="Arial"/>
        </w:rPr>
      </w:pPr>
    </w:p>
    <w:p w:rsidR="001323B3" w:rsidRDefault="001323B3" w:rsidP="001323B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Datos y resultados.</w:t>
      </w:r>
    </w:p>
    <w:p w:rsidR="001323B3" w:rsidRPr="001323B3" w:rsidRDefault="001323B3" w:rsidP="001323B3">
      <w:pPr>
        <w:pStyle w:val="Prrafodelista"/>
        <w:rPr>
          <w:rFonts w:ascii="Arial" w:hAnsi="Arial" w:cs="Arial"/>
        </w:rPr>
      </w:pPr>
    </w:p>
    <w:p w:rsidR="001323B3" w:rsidRDefault="001323B3" w:rsidP="001323B3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Análisis granulométrico.</w:t>
      </w:r>
    </w:p>
    <w:p w:rsidR="001323B3" w:rsidRDefault="001323B3" w:rsidP="001323B3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.Histograma</w:t>
      </w:r>
    </w:p>
    <w:p w:rsidR="001323B3" w:rsidRDefault="001323B3" w:rsidP="001323B3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Curva de frecuencia acumulada en escala aritmética.</w:t>
      </w:r>
    </w:p>
    <w:p w:rsidR="001323B3" w:rsidRDefault="001323B3" w:rsidP="001323B3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Curva de frecuencia acumulada en escala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semiprobabilidades</w:t>
      </w:r>
      <w:proofErr w:type="spellEnd"/>
      <w:r>
        <w:rPr>
          <w:rFonts w:ascii="Arial" w:hAnsi="Arial" w:cs="Arial"/>
        </w:rPr>
        <w:t>.</w:t>
      </w:r>
    </w:p>
    <w:p w:rsidR="001323B3" w:rsidRDefault="001323B3" w:rsidP="001323B3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Cálculo de parámetros estadísticos</w:t>
      </w:r>
    </w:p>
    <w:p w:rsidR="001323B3" w:rsidRDefault="001323B3" w:rsidP="001323B3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Composición y </w:t>
      </w:r>
      <w:r w:rsidR="0045272E">
        <w:rPr>
          <w:rFonts w:ascii="Arial" w:hAnsi="Arial" w:cs="Arial"/>
        </w:rPr>
        <w:t>morfología:</w:t>
      </w:r>
      <w:r>
        <w:rPr>
          <w:rFonts w:ascii="Arial" w:hAnsi="Arial" w:cs="Arial"/>
        </w:rPr>
        <w:t xml:space="preserve"> diagrama pastel por tamiz y para el sedimento en general.</w:t>
      </w:r>
    </w:p>
    <w:p w:rsidR="001323B3" w:rsidRDefault="0045272E" w:rsidP="001323B3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Composición establecida a partir del conteo de clastos en el campo.</w:t>
      </w:r>
    </w:p>
    <w:p w:rsidR="0045272E" w:rsidRDefault="0045272E" w:rsidP="0045272E">
      <w:pPr>
        <w:pStyle w:val="Prrafodelista"/>
        <w:ind w:left="1440"/>
        <w:jc w:val="both"/>
        <w:rPr>
          <w:rFonts w:ascii="Arial" w:hAnsi="Arial" w:cs="Arial"/>
        </w:rPr>
      </w:pPr>
    </w:p>
    <w:p w:rsidR="0045272E" w:rsidRDefault="0045272E" w:rsidP="0045272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Interpretación.</w:t>
      </w:r>
    </w:p>
    <w:p w:rsidR="0045272E" w:rsidRPr="0045272E" w:rsidRDefault="0045272E" w:rsidP="0045272E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Clasificación granulométrica </w:t>
      </w:r>
      <w:r w:rsidRPr="0045272E">
        <w:rPr>
          <w:rFonts w:ascii="Arial" w:hAnsi="Arial" w:cs="Arial"/>
          <w:b/>
        </w:rPr>
        <w:t>según Folk</w:t>
      </w:r>
      <w:r>
        <w:rPr>
          <w:rFonts w:ascii="Arial" w:hAnsi="Arial" w:cs="Arial"/>
          <w:b/>
        </w:rPr>
        <w:t xml:space="preserve"> (diagrama incluido en la Guía).</w:t>
      </w:r>
    </w:p>
    <w:p w:rsidR="0045272E" w:rsidRDefault="0045272E" w:rsidP="0045272E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45272E">
        <w:rPr>
          <w:rFonts w:ascii="Arial" w:hAnsi="Arial" w:cs="Arial"/>
        </w:rPr>
        <w:t xml:space="preserve">Interpretación de </w:t>
      </w:r>
      <w:r>
        <w:rPr>
          <w:rFonts w:ascii="Arial" w:hAnsi="Arial" w:cs="Arial"/>
        </w:rPr>
        <w:t>parámetros estadísticos.</w:t>
      </w:r>
    </w:p>
    <w:p w:rsidR="0045272E" w:rsidRDefault="0045272E" w:rsidP="0045272E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Madurez textural.</w:t>
      </w:r>
    </w:p>
    <w:p w:rsidR="0045272E" w:rsidRDefault="0045272E" w:rsidP="0045272E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Relaciones redondez-tamaño de grano, composición-tamaño de grano (considerar también lo observado en el conteo hecho en el campo).</w:t>
      </w:r>
    </w:p>
    <w:p w:rsidR="0045272E" w:rsidRDefault="0045272E" w:rsidP="0045272E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Fuente de los sedimentos.</w:t>
      </w:r>
    </w:p>
    <w:p w:rsidR="0045272E" w:rsidRDefault="0045272E" w:rsidP="0045272E">
      <w:pPr>
        <w:pStyle w:val="Prrafodelista"/>
        <w:ind w:left="1440"/>
        <w:jc w:val="both"/>
        <w:rPr>
          <w:rFonts w:ascii="Arial" w:hAnsi="Arial" w:cs="Arial"/>
        </w:rPr>
      </w:pPr>
    </w:p>
    <w:p w:rsidR="0045272E" w:rsidRDefault="0045272E" w:rsidP="0045272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5272E">
        <w:rPr>
          <w:rFonts w:ascii="Arial" w:hAnsi="Arial" w:cs="Arial"/>
          <w:b/>
        </w:rPr>
        <w:t>Consulta (se elabora a mano, no en computador)</w:t>
      </w:r>
      <w:r>
        <w:rPr>
          <w:rFonts w:ascii="Arial" w:hAnsi="Arial" w:cs="Arial"/>
          <w:b/>
        </w:rPr>
        <w:t xml:space="preserve"> </w:t>
      </w:r>
    </w:p>
    <w:p w:rsidR="0045272E" w:rsidRDefault="0045272E" w:rsidP="0045272E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Tamizado por vía húmeda.</w:t>
      </w:r>
    </w:p>
    <w:p w:rsidR="0045272E" w:rsidRDefault="0045272E" w:rsidP="0045272E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Métodos de disgregación de sedimentos.</w:t>
      </w:r>
    </w:p>
    <w:p w:rsidR="0045272E" w:rsidRDefault="00510878" w:rsidP="0045272E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Explicar un caso de interpretación de relaciones </w:t>
      </w:r>
      <w:proofErr w:type="spellStart"/>
      <w:r>
        <w:rPr>
          <w:rFonts w:ascii="Arial" w:hAnsi="Arial" w:cs="Arial"/>
        </w:rPr>
        <w:t>interparamétricas</w:t>
      </w:r>
      <w:proofErr w:type="spellEnd"/>
      <w:r>
        <w:rPr>
          <w:rFonts w:ascii="Arial" w:hAnsi="Arial" w:cs="Arial"/>
        </w:rPr>
        <w:t xml:space="preserve"> (</w:t>
      </w:r>
      <w:bookmarkStart w:id="0" w:name="_GoBack"/>
      <w:bookmarkEnd w:id="0"/>
      <w:r w:rsidR="00C74A7E">
        <w:rPr>
          <w:rFonts w:ascii="Arial" w:hAnsi="Arial" w:cs="Arial"/>
        </w:rPr>
        <w:t xml:space="preserve">se puede tomar del </w:t>
      </w:r>
      <w:r>
        <w:rPr>
          <w:rFonts w:ascii="Arial" w:hAnsi="Arial" w:cs="Arial"/>
        </w:rPr>
        <w:t>trabajo de grado de Herrera y López, 2003).</w:t>
      </w:r>
    </w:p>
    <w:p w:rsidR="00510878" w:rsidRDefault="00510878" w:rsidP="0051087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Conclusiones.</w:t>
      </w:r>
    </w:p>
    <w:p w:rsidR="00510878" w:rsidRDefault="00510878" w:rsidP="00510878">
      <w:pPr>
        <w:pStyle w:val="Prrafodelista"/>
        <w:jc w:val="both"/>
        <w:rPr>
          <w:rFonts w:ascii="Arial" w:hAnsi="Arial" w:cs="Arial"/>
        </w:rPr>
      </w:pPr>
    </w:p>
    <w:p w:rsidR="00510878" w:rsidRPr="00510878" w:rsidRDefault="00510878" w:rsidP="00510878">
      <w:pPr>
        <w:pStyle w:val="Prrafodelista"/>
        <w:jc w:val="both"/>
        <w:rPr>
          <w:rFonts w:ascii="Arial" w:hAnsi="Arial" w:cs="Arial"/>
          <w:b/>
        </w:rPr>
      </w:pPr>
      <w:r w:rsidRPr="00510878">
        <w:rPr>
          <w:rFonts w:ascii="Arial" w:hAnsi="Arial" w:cs="Arial"/>
          <w:b/>
        </w:rPr>
        <w:t>Nota: Cada estudiante debe elaborar una tabla para trabajo granulométrico en el campo.</w:t>
      </w:r>
    </w:p>
    <w:p w:rsidR="0045272E" w:rsidRPr="00510878" w:rsidRDefault="0045272E" w:rsidP="0045272E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45272E" w:rsidRPr="0045272E" w:rsidRDefault="0045272E" w:rsidP="0045272E">
      <w:pPr>
        <w:pStyle w:val="Prrafodelista"/>
        <w:ind w:left="1440"/>
        <w:jc w:val="both"/>
        <w:rPr>
          <w:rFonts w:ascii="Arial" w:hAnsi="Arial" w:cs="Arial"/>
        </w:rPr>
      </w:pPr>
    </w:p>
    <w:p w:rsidR="001323B3" w:rsidRPr="001323B3" w:rsidRDefault="001323B3" w:rsidP="001323B3">
      <w:pPr>
        <w:jc w:val="both"/>
        <w:rPr>
          <w:rFonts w:ascii="Arial" w:hAnsi="Arial" w:cs="Arial"/>
        </w:rPr>
      </w:pPr>
    </w:p>
    <w:sectPr w:rsidR="001323B3" w:rsidRPr="001323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44B0"/>
    <w:multiLevelType w:val="multilevel"/>
    <w:tmpl w:val="5B90F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16A76A3"/>
    <w:multiLevelType w:val="hybridMultilevel"/>
    <w:tmpl w:val="19DA34DC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B3"/>
    <w:rsid w:val="001323B3"/>
    <w:rsid w:val="0045272E"/>
    <w:rsid w:val="00510878"/>
    <w:rsid w:val="00940FB9"/>
    <w:rsid w:val="00C7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23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2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2013-03-05T15:38:00Z</dcterms:created>
  <dcterms:modified xsi:type="dcterms:W3CDTF">2013-03-05T16:07:00Z</dcterms:modified>
</cp:coreProperties>
</file>