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850C" w14:textId="6E8730C8" w:rsidR="002B2B33" w:rsidRDefault="002B2B33">
      <w:pPr>
        <w:pStyle w:val="Ttulo"/>
        <w:spacing w:line="360" w:lineRule="auto"/>
        <w:jc w:val="both"/>
      </w:pPr>
      <w:r>
        <w:t xml:space="preserve">ATLAS </w:t>
      </w:r>
      <w:r w:rsidR="00A9228F">
        <w:t xml:space="preserve">ABREVIADO  </w:t>
      </w:r>
      <w:r>
        <w:t>DE ORGANISMOS EN ROCAS SEDIMENTARIAS</w:t>
      </w:r>
    </w:p>
    <w:p w14:paraId="3C4EC140" w14:textId="6A76A51E" w:rsidR="002B2B33" w:rsidRDefault="002B2B33">
      <w:pPr>
        <w:spacing w:line="360" w:lineRule="auto"/>
        <w:jc w:val="both"/>
        <w:rPr>
          <w:sz w:val="20"/>
        </w:rPr>
      </w:pPr>
    </w:p>
    <w:p w14:paraId="34588E51" w14:textId="537224CA" w:rsidR="002B2B33" w:rsidRDefault="002B2B33">
      <w:pPr>
        <w:spacing w:line="360" w:lineRule="auto"/>
        <w:jc w:val="both"/>
        <w:rPr>
          <w:sz w:val="20"/>
        </w:rPr>
      </w:pPr>
      <w:r>
        <w:rPr>
          <w:b/>
          <w:bCs/>
          <w:sz w:val="20"/>
        </w:rPr>
        <w:t xml:space="preserve">1. INTRODUCCIÓN. </w:t>
      </w:r>
      <w:r>
        <w:rPr>
          <w:sz w:val="20"/>
        </w:rPr>
        <w:t xml:space="preserve">Uno de los componentes más importantes de las rocas sedimentarias corresponde a los esqueletos y </w:t>
      </w: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 xml:space="preserve">. Aunque su estudio y clasificación detallada es objeto de la Paleontología, en Sedimentología se </w:t>
      </w:r>
      <w:r w:rsidR="003E7D51">
        <w:rPr>
          <w:sz w:val="20"/>
        </w:rPr>
        <w:t>requiere un</w:t>
      </w:r>
      <w:r>
        <w:rPr>
          <w:sz w:val="20"/>
        </w:rPr>
        <w:t xml:space="preserve"> conocimiento general de los organismos que participan en la formación de las rocas. Con esta guía se busca dar una información general de los principales rasgos a ser tenidos en cuenta para identificar los principales grupos de organismos a nivel de sección delgada.</w:t>
      </w:r>
    </w:p>
    <w:p w14:paraId="445879A4" w14:textId="05DC5FC3" w:rsidR="002B2B33" w:rsidRDefault="002B2B33">
      <w:pPr>
        <w:pStyle w:val="Ttulo1"/>
        <w:spacing w:line="360" w:lineRule="auto"/>
        <w:rPr>
          <w:b w:val="0"/>
          <w:bCs w:val="0"/>
          <w:sz w:val="20"/>
        </w:rPr>
      </w:pPr>
      <w:r>
        <w:rPr>
          <w:sz w:val="20"/>
        </w:rPr>
        <w:t>2. IMPORTANCIA.</w:t>
      </w:r>
      <w:r>
        <w:rPr>
          <w:b w:val="0"/>
          <w:bCs w:val="0"/>
          <w:sz w:val="20"/>
        </w:rPr>
        <w:t xml:space="preserve"> Los </w:t>
      </w:r>
      <w:r>
        <w:rPr>
          <w:b w:val="0"/>
          <w:bCs w:val="0"/>
          <w:sz w:val="20"/>
          <w:u w:val="single"/>
        </w:rPr>
        <w:t>esqueletos</w:t>
      </w:r>
      <w:r>
        <w:rPr>
          <w:b w:val="0"/>
          <w:bCs w:val="0"/>
          <w:sz w:val="20"/>
        </w:rPr>
        <w:t xml:space="preserve"> segregados por organismos y los </w:t>
      </w:r>
      <w:proofErr w:type="spellStart"/>
      <w:r>
        <w:rPr>
          <w:b w:val="0"/>
          <w:bCs w:val="0"/>
          <w:sz w:val="20"/>
          <w:u w:val="single"/>
        </w:rPr>
        <w:t>bioclasto</w:t>
      </w:r>
      <w:r>
        <w:rPr>
          <w:b w:val="0"/>
          <w:bCs w:val="0"/>
          <w:sz w:val="20"/>
        </w:rPr>
        <w:t>s</w:t>
      </w:r>
      <w:proofErr w:type="spellEnd"/>
      <w:r>
        <w:rPr>
          <w:b w:val="0"/>
          <w:bCs w:val="0"/>
          <w:sz w:val="20"/>
        </w:rPr>
        <w:t xml:space="preserve"> producidos por la disgregación de éstos son importantes constituyentes de las rocas sedimentarias puesto que: a) pueden formar importantes masas de </w:t>
      </w:r>
      <w:r w:rsidR="003E7D51">
        <w:rPr>
          <w:b w:val="0"/>
          <w:bCs w:val="0"/>
          <w:sz w:val="20"/>
        </w:rPr>
        <w:t>roca; b</w:t>
      </w:r>
      <w:r>
        <w:rPr>
          <w:b w:val="0"/>
          <w:bCs w:val="0"/>
          <w:sz w:val="20"/>
        </w:rPr>
        <w:t xml:space="preserve">) permiten deducir la edad de las rocas en las que están incluidos; c) si son de carácter </w:t>
      </w:r>
      <w:proofErr w:type="spellStart"/>
      <w:r>
        <w:rPr>
          <w:b w:val="0"/>
          <w:bCs w:val="0"/>
          <w:sz w:val="20"/>
        </w:rPr>
        <w:t>intracuenca</w:t>
      </w:r>
      <w:proofErr w:type="spellEnd"/>
      <w:r>
        <w:rPr>
          <w:b w:val="0"/>
          <w:bCs w:val="0"/>
          <w:sz w:val="20"/>
        </w:rPr>
        <w:t xml:space="preserve"> son útiles en la reconstrucción </w:t>
      </w:r>
      <w:proofErr w:type="spellStart"/>
      <w:r>
        <w:rPr>
          <w:b w:val="0"/>
          <w:bCs w:val="0"/>
          <w:sz w:val="20"/>
        </w:rPr>
        <w:t>paleoecológica</w:t>
      </w:r>
      <w:proofErr w:type="spellEnd"/>
      <w:r>
        <w:rPr>
          <w:b w:val="0"/>
          <w:bCs w:val="0"/>
          <w:sz w:val="20"/>
        </w:rPr>
        <w:t>.</w:t>
      </w:r>
    </w:p>
    <w:p w14:paraId="113F559C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b/>
          <w:bCs/>
          <w:sz w:val="20"/>
        </w:rPr>
        <w:t>3. TIPOS.</w:t>
      </w:r>
      <w:r>
        <w:rPr>
          <w:sz w:val="20"/>
        </w:rPr>
        <w:t xml:space="preserve"> En general se pueden distinguir los siguientes tipos:</w:t>
      </w:r>
    </w:p>
    <w:p w14:paraId="45C3EAA8" w14:textId="77777777" w:rsidR="002B2B33" w:rsidRDefault="002B2B33">
      <w:pPr>
        <w:numPr>
          <w:ilvl w:val="0"/>
          <w:numId w:val="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Esqueletos monolitos</w:t>
      </w:r>
      <w:r>
        <w:rPr>
          <w:sz w:val="20"/>
        </w:rPr>
        <w:t xml:space="preserve">: </w:t>
      </w:r>
      <w:proofErr w:type="spellStart"/>
      <w:r>
        <w:rPr>
          <w:sz w:val="20"/>
        </w:rPr>
        <w:t>amonites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gastrópodos</w:t>
      </w:r>
      <w:proofErr w:type="spellEnd"/>
      <w:r>
        <w:rPr>
          <w:sz w:val="20"/>
        </w:rPr>
        <w:t xml:space="preserve">, corales, foraminíferos, </w:t>
      </w:r>
      <w:proofErr w:type="spellStart"/>
      <w:r>
        <w:rPr>
          <w:sz w:val="20"/>
        </w:rPr>
        <w:t>cocolitos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nanoconos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calcisferas</w:t>
      </w:r>
      <w:proofErr w:type="spellEnd"/>
      <w:r>
        <w:rPr>
          <w:sz w:val="20"/>
        </w:rPr>
        <w:t>.</w:t>
      </w:r>
    </w:p>
    <w:p w14:paraId="080E1696" w14:textId="77777777" w:rsidR="002B2B33" w:rsidRDefault="002B2B33">
      <w:pPr>
        <w:numPr>
          <w:ilvl w:val="0"/>
          <w:numId w:val="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Esqueletos articulados o segmentados.</w:t>
      </w:r>
      <w:r>
        <w:rPr>
          <w:sz w:val="20"/>
        </w:rPr>
        <w:t xml:space="preserve">: </w:t>
      </w:r>
      <w:proofErr w:type="spellStart"/>
      <w:r>
        <w:rPr>
          <w:sz w:val="20"/>
        </w:rPr>
        <w:t>lamellibranquios</w:t>
      </w:r>
      <w:proofErr w:type="spellEnd"/>
      <w:r>
        <w:rPr>
          <w:sz w:val="20"/>
        </w:rPr>
        <w:t>, braquiópodos, equinodermos, algas.</w:t>
      </w:r>
    </w:p>
    <w:p w14:paraId="1F852D05" w14:textId="77777777" w:rsidR="002B2B33" w:rsidRDefault="002B2B33">
      <w:pPr>
        <w:numPr>
          <w:ilvl w:val="0"/>
          <w:numId w:val="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Productos de deyecciones de invertebrados</w:t>
      </w:r>
      <w:r>
        <w:rPr>
          <w:sz w:val="20"/>
        </w:rPr>
        <w:t>: pellets, coprolitos.</w:t>
      </w:r>
    </w:p>
    <w:p w14:paraId="531CD8F4" w14:textId="77777777" w:rsidR="002B2B33" w:rsidRDefault="002B2B33">
      <w:pPr>
        <w:numPr>
          <w:ilvl w:val="0"/>
          <w:numId w:val="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Estructuras </w:t>
      </w:r>
      <w:proofErr w:type="spellStart"/>
      <w:r>
        <w:rPr>
          <w:sz w:val="20"/>
          <w:u w:val="single"/>
        </w:rPr>
        <w:t>biosedimentarias</w:t>
      </w:r>
      <w:proofErr w:type="spellEnd"/>
      <w:r>
        <w:rPr>
          <w:sz w:val="20"/>
          <w:u w:val="single"/>
        </w:rPr>
        <w:t xml:space="preserve">: </w:t>
      </w:r>
      <w:r>
        <w:rPr>
          <w:sz w:val="20"/>
        </w:rPr>
        <w:t xml:space="preserve">(producidas por actividades de algas </w:t>
      </w:r>
      <w:proofErr w:type="spellStart"/>
      <w:r>
        <w:rPr>
          <w:sz w:val="20"/>
        </w:rPr>
        <w:t>cianóficas</w:t>
      </w:r>
      <w:proofErr w:type="spellEnd"/>
      <w:r>
        <w:rPr>
          <w:sz w:val="20"/>
        </w:rPr>
        <w:t xml:space="preserve">, sin esqueletos rígidos): </w:t>
      </w:r>
      <w:proofErr w:type="spellStart"/>
      <w:r>
        <w:rPr>
          <w:sz w:val="20"/>
        </w:rPr>
        <w:t>oncolitos</w:t>
      </w:r>
      <w:proofErr w:type="spellEnd"/>
      <w:r>
        <w:rPr>
          <w:sz w:val="20"/>
        </w:rPr>
        <w:t>, nódulos, laminitas, estromatolitos.</w:t>
      </w:r>
    </w:p>
    <w:p w14:paraId="14BBF511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b/>
          <w:bCs/>
          <w:sz w:val="20"/>
        </w:rPr>
        <w:t>4. DIMENSIONES.</w:t>
      </w:r>
      <w:r>
        <w:rPr>
          <w:sz w:val="20"/>
        </w:rPr>
        <w:t xml:space="preserve"> Se pueden distinguir tres escalas principales:</w:t>
      </w:r>
    </w:p>
    <w:p w14:paraId="09B53A49" w14:textId="77777777" w:rsidR="002B2B33" w:rsidRDefault="002B2B33">
      <w:pPr>
        <w:numPr>
          <w:ilvl w:val="0"/>
          <w:numId w:val="2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  <w:u w:val="single"/>
        </w:rPr>
        <w:t>Centimétricas</w:t>
      </w:r>
      <w:proofErr w:type="spellEnd"/>
      <w:r>
        <w:rPr>
          <w:sz w:val="20"/>
          <w:u w:val="single"/>
        </w:rPr>
        <w:t xml:space="preserve">: </w:t>
      </w:r>
      <w:proofErr w:type="spellStart"/>
      <w:r>
        <w:rPr>
          <w:sz w:val="20"/>
        </w:rPr>
        <w:t>Lamellibranquios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gastrópodos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amonites</w:t>
      </w:r>
      <w:proofErr w:type="spellEnd"/>
      <w:r>
        <w:rPr>
          <w:sz w:val="20"/>
        </w:rPr>
        <w:t xml:space="preserve">, braquiópodos, corales, </w:t>
      </w:r>
      <w:proofErr w:type="spellStart"/>
      <w:r>
        <w:rPr>
          <w:sz w:val="20"/>
        </w:rPr>
        <w:t>oncolitos</w:t>
      </w:r>
      <w:proofErr w:type="spellEnd"/>
      <w:r>
        <w:rPr>
          <w:sz w:val="20"/>
        </w:rPr>
        <w:t xml:space="preserve">, nódulos, estromatolitos y </w:t>
      </w: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 xml:space="preserve"> provenientes de su desintegración</w:t>
      </w:r>
    </w:p>
    <w:p w14:paraId="0889C356" w14:textId="77777777" w:rsidR="002B2B33" w:rsidRDefault="002B2B33">
      <w:pPr>
        <w:numPr>
          <w:ilvl w:val="0"/>
          <w:numId w:val="2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Milimétricos y submilimétricos:</w:t>
      </w:r>
      <w:r>
        <w:rPr>
          <w:sz w:val="20"/>
        </w:rPr>
        <w:t xml:space="preserve">  foraminíferos, ostrácodos, algas, </w:t>
      </w:r>
      <w:proofErr w:type="spellStart"/>
      <w:r>
        <w:rPr>
          <w:sz w:val="20"/>
        </w:rPr>
        <w:t>briozoarios</w:t>
      </w:r>
      <w:proofErr w:type="spellEnd"/>
      <w:r>
        <w:rPr>
          <w:sz w:val="20"/>
        </w:rPr>
        <w:t xml:space="preserve">, espículas de esponjas, placas de equinodermos, pellets, coprolitos, </w:t>
      </w:r>
      <w:proofErr w:type="spellStart"/>
      <w:r>
        <w:rPr>
          <w:sz w:val="20"/>
        </w:rPr>
        <w:t>oncolitos</w:t>
      </w:r>
      <w:proofErr w:type="spellEnd"/>
      <w:r>
        <w:rPr>
          <w:sz w:val="20"/>
        </w:rPr>
        <w:t>,</w:t>
      </w:r>
      <w:r w:rsidR="00DB3194">
        <w:rPr>
          <w:sz w:val="20"/>
        </w:rPr>
        <w:t xml:space="preserve"> nódulos, laminitas, </w:t>
      </w:r>
      <w:proofErr w:type="spellStart"/>
      <w:r w:rsidR="00DB3194">
        <w:rPr>
          <w:sz w:val="20"/>
        </w:rPr>
        <w:t>bioclastos</w:t>
      </w:r>
      <w:proofErr w:type="spellEnd"/>
      <w:r>
        <w:rPr>
          <w:sz w:val="20"/>
        </w:rPr>
        <w:t xml:space="preserve"> de cualquier tipo.</w:t>
      </w:r>
    </w:p>
    <w:p w14:paraId="2817724A" w14:textId="77777777" w:rsidR="002B2B33" w:rsidRDefault="002B2B33">
      <w:pPr>
        <w:numPr>
          <w:ilvl w:val="0"/>
          <w:numId w:val="2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Micrométricos:</w:t>
      </w:r>
      <w:r>
        <w:rPr>
          <w:sz w:val="20"/>
        </w:rPr>
        <w:t xml:space="preserve"> </w:t>
      </w:r>
      <w:proofErr w:type="spellStart"/>
      <w:r>
        <w:rPr>
          <w:sz w:val="20"/>
        </w:rPr>
        <w:t>oncolitos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nanoconos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calpionellas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calcioesferas</w:t>
      </w:r>
      <w:proofErr w:type="spellEnd"/>
      <w:r>
        <w:rPr>
          <w:sz w:val="20"/>
        </w:rPr>
        <w:t xml:space="preserve">, filamentos de algas </w:t>
      </w:r>
      <w:proofErr w:type="spellStart"/>
      <w:r>
        <w:rPr>
          <w:sz w:val="20"/>
        </w:rPr>
        <w:t>cianóficas</w:t>
      </w:r>
      <w:proofErr w:type="spellEnd"/>
      <w:r>
        <w:rPr>
          <w:sz w:val="20"/>
        </w:rPr>
        <w:t>.</w:t>
      </w:r>
    </w:p>
    <w:p w14:paraId="268855A1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b/>
          <w:bCs/>
          <w:sz w:val="20"/>
        </w:rPr>
        <w:t>5. CRITERIOS DE IDENTIFICACIÓN.</w:t>
      </w:r>
    </w:p>
    <w:p w14:paraId="5749C5AC" w14:textId="77777777" w:rsidR="002B2B33" w:rsidRDefault="002B2B33">
      <w:pPr>
        <w:numPr>
          <w:ilvl w:val="0"/>
          <w:numId w:val="3"/>
        </w:numPr>
        <w:spacing w:line="360" w:lineRule="auto"/>
        <w:jc w:val="both"/>
        <w:rPr>
          <w:sz w:val="20"/>
        </w:rPr>
      </w:pPr>
      <w:r>
        <w:rPr>
          <w:sz w:val="20"/>
        </w:rPr>
        <w:t>Morfología: contornos característicos, forma de crecimiento.</w:t>
      </w:r>
    </w:p>
    <w:p w14:paraId="44313C90" w14:textId="77777777" w:rsidR="002B2B33" w:rsidRDefault="002B2B33">
      <w:pPr>
        <w:numPr>
          <w:ilvl w:val="0"/>
          <w:numId w:val="3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Estructura: modo de división del espacio </w:t>
      </w:r>
      <w:proofErr w:type="spellStart"/>
      <w:r>
        <w:rPr>
          <w:sz w:val="20"/>
        </w:rPr>
        <w:t>interesquelético</w:t>
      </w:r>
      <w:proofErr w:type="spellEnd"/>
      <w:r>
        <w:rPr>
          <w:sz w:val="20"/>
        </w:rPr>
        <w:t xml:space="preserve">: placas, </w:t>
      </w: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, retículos, canales, tejidos celulares; simetría del espacio </w:t>
      </w:r>
      <w:proofErr w:type="spellStart"/>
      <w:r>
        <w:rPr>
          <w:sz w:val="20"/>
        </w:rPr>
        <w:t>interesquelético</w:t>
      </w:r>
      <w:proofErr w:type="spellEnd"/>
      <w:r>
        <w:rPr>
          <w:sz w:val="20"/>
        </w:rPr>
        <w:t>.</w:t>
      </w:r>
    </w:p>
    <w:p w14:paraId="2FED3B6D" w14:textId="77777777" w:rsidR="002B2B33" w:rsidRDefault="002B2B33">
      <w:pPr>
        <w:numPr>
          <w:ilvl w:val="0"/>
          <w:numId w:val="3"/>
        </w:numPr>
        <w:spacing w:line="360" w:lineRule="auto"/>
        <w:jc w:val="both"/>
        <w:rPr>
          <w:sz w:val="20"/>
        </w:rPr>
      </w:pPr>
      <w:r>
        <w:rPr>
          <w:sz w:val="20"/>
        </w:rPr>
        <w:t>Microestructura: organización de los constituyentes minerales del esqueleto: forma, dimensiones, orientación, comportamiento óptico.</w:t>
      </w:r>
    </w:p>
    <w:p w14:paraId="3B0D99A4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Ejemplos en el </w:t>
      </w:r>
      <w:proofErr w:type="spellStart"/>
      <w:r>
        <w:rPr>
          <w:sz w:val="20"/>
        </w:rPr>
        <w:t>Microatlas</w:t>
      </w:r>
      <w:proofErr w:type="spellEnd"/>
      <w:r>
        <w:rPr>
          <w:sz w:val="20"/>
        </w:rPr>
        <w:t>.</w:t>
      </w:r>
    </w:p>
    <w:p w14:paraId="13CC08A4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b/>
          <w:bCs/>
          <w:sz w:val="20"/>
        </w:rPr>
        <w:t>6. LAMELLIBRANQUIOS</w:t>
      </w:r>
      <w:r w:rsidR="00170C49">
        <w:rPr>
          <w:b/>
          <w:bCs/>
          <w:sz w:val="20"/>
        </w:rPr>
        <w:t xml:space="preserve"> (BIVALVOS)</w:t>
      </w:r>
      <w:r>
        <w:rPr>
          <w:b/>
          <w:bCs/>
          <w:sz w:val="20"/>
        </w:rPr>
        <w:t>. (FIGURA 1)</w:t>
      </w:r>
    </w:p>
    <w:p w14:paraId="157429D0" w14:textId="77777777" w:rsidR="002B2B33" w:rsidRDefault="002B2B33">
      <w:pPr>
        <w:numPr>
          <w:ilvl w:val="0"/>
          <w:numId w:val="7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Forma</w:t>
      </w:r>
      <w:r>
        <w:rPr>
          <w:sz w:val="20"/>
        </w:rPr>
        <w:t xml:space="preserve">: </w:t>
      </w:r>
    </w:p>
    <w:p w14:paraId="2474C6D0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Conchas enteras (7,8) (secciones ovaladas, cordiformes, simétricas, articuladas)</w:t>
      </w:r>
    </w:p>
    <w:p w14:paraId="2EFBE085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Valvas aisladas (5</w:t>
      </w:r>
      <w:proofErr w:type="gramStart"/>
      <w:r>
        <w:rPr>
          <w:sz w:val="20"/>
        </w:rPr>
        <w:t>)  (</w:t>
      </w:r>
      <w:proofErr w:type="gramEnd"/>
      <w:r>
        <w:rPr>
          <w:sz w:val="20"/>
        </w:rPr>
        <w:t xml:space="preserve">varas curvas, más gruesas en la zona del </w:t>
      </w:r>
      <w:proofErr w:type="spellStart"/>
      <w:r>
        <w:rPr>
          <w:sz w:val="20"/>
        </w:rPr>
        <w:t>umbón</w:t>
      </w:r>
      <w:proofErr w:type="spellEnd"/>
      <w:r>
        <w:rPr>
          <w:sz w:val="20"/>
        </w:rPr>
        <w:t>, ornamentos externos)</w:t>
      </w:r>
      <w:r>
        <w:rPr>
          <w:sz w:val="20"/>
        </w:rPr>
        <w:tab/>
      </w:r>
    </w:p>
    <w:p w14:paraId="0FE128AF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 xml:space="preserve"> (1-4, 6) (fragmentos alargados o irregulares)</w:t>
      </w:r>
    </w:p>
    <w:p w14:paraId="4BE2774C" w14:textId="77777777" w:rsidR="002B2B33" w:rsidRDefault="002B2B33">
      <w:pPr>
        <w:numPr>
          <w:ilvl w:val="0"/>
          <w:numId w:val="7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Dimensiones</w:t>
      </w:r>
      <w:r>
        <w:rPr>
          <w:sz w:val="20"/>
        </w:rPr>
        <w:t xml:space="preserve">: </w:t>
      </w:r>
      <w:proofErr w:type="spellStart"/>
      <w:r>
        <w:rPr>
          <w:sz w:val="20"/>
        </w:rPr>
        <w:t>centimétricas</w:t>
      </w:r>
      <w:proofErr w:type="spellEnd"/>
      <w:r>
        <w:rPr>
          <w:sz w:val="20"/>
        </w:rPr>
        <w:t>, milimétricas.</w:t>
      </w:r>
    </w:p>
    <w:p w14:paraId="4A078184" w14:textId="77777777" w:rsidR="002B2B33" w:rsidRDefault="002B2B33">
      <w:pPr>
        <w:numPr>
          <w:ilvl w:val="0"/>
          <w:numId w:val="7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lastRenderedPageBreak/>
        <w:t>Microestructura</w:t>
      </w:r>
      <w:r>
        <w:rPr>
          <w:sz w:val="20"/>
        </w:rPr>
        <w:t xml:space="preserve">: </w:t>
      </w:r>
      <w:proofErr w:type="gramStart"/>
      <w:r>
        <w:rPr>
          <w:sz w:val="20"/>
        </w:rPr>
        <w:t>Foliada(</w:t>
      </w:r>
      <w:proofErr w:type="gramEnd"/>
      <w:r>
        <w:rPr>
          <w:sz w:val="20"/>
        </w:rPr>
        <w:t>5), Lamelar-cruzada (4), prismática (3), celular-prismática (8), homogénea (6), recristalizada (1), destruida por disolución (2)</w:t>
      </w:r>
    </w:p>
    <w:p w14:paraId="1D0075CE" w14:textId="77777777" w:rsidR="002B2B33" w:rsidRDefault="002B2B33">
      <w:pPr>
        <w:pStyle w:val="Ttulo2"/>
        <w:jc w:val="both"/>
        <w:rPr>
          <w:sz w:val="20"/>
        </w:rPr>
      </w:pPr>
      <w:r>
        <w:rPr>
          <w:sz w:val="20"/>
        </w:rPr>
        <w:t>7. BRAQUIÓPODOS (FIGURA 2)</w:t>
      </w:r>
    </w:p>
    <w:p w14:paraId="35B412F0" w14:textId="77777777" w:rsidR="002B2B33" w:rsidRDefault="002B2B33">
      <w:pPr>
        <w:pStyle w:val="Ttulo2"/>
        <w:numPr>
          <w:ilvl w:val="0"/>
          <w:numId w:val="9"/>
        </w:numPr>
        <w:jc w:val="both"/>
        <w:rPr>
          <w:b w:val="0"/>
          <w:bCs w:val="0"/>
          <w:sz w:val="20"/>
          <w:u w:val="single"/>
        </w:rPr>
      </w:pPr>
      <w:r>
        <w:rPr>
          <w:b w:val="0"/>
          <w:bCs w:val="0"/>
          <w:sz w:val="20"/>
          <w:u w:val="single"/>
        </w:rPr>
        <w:t>Forma:</w:t>
      </w:r>
    </w:p>
    <w:p w14:paraId="58475661" w14:textId="77777777" w:rsidR="002B2B33" w:rsidRDefault="002B2B33">
      <w:pPr>
        <w:pStyle w:val="Ttulo2"/>
        <w:numPr>
          <w:ilvl w:val="1"/>
          <w:numId w:val="7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Conchas enteras (2, 7) (secciones </w:t>
      </w:r>
      <w:proofErr w:type="spellStart"/>
      <w:r>
        <w:rPr>
          <w:b w:val="0"/>
          <w:bCs w:val="0"/>
          <w:sz w:val="20"/>
        </w:rPr>
        <w:t>ovladaas</w:t>
      </w:r>
      <w:proofErr w:type="spellEnd"/>
      <w:r>
        <w:rPr>
          <w:b w:val="0"/>
          <w:bCs w:val="0"/>
          <w:sz w:val="20"/>
        </w:rPr>
        <w:t>, simétricas, asimétricas, articuladas)</w:t>
      </w:r>
    </w:p>
    <w:p w14:paraId="43C9B53C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Valvas aisladas</w:t>
      </w:r>
    </w:p>
    <w:p w14:paraId="2C3A8B26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Placas internas (6)</w:t>
      </w:r>
    </w:p>
    <w:p w14:paraId="5CF90E2A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 xml:space="preserve"> (1,3,4,5)</w:t>
      </w:r>
    </w:p>
    <w:p w14:paraId="59A14789" w14:textId="77777777" w:rsidR="002B2B33" w:rsidRDefault="002B2B33">
      <w:pPr>
        <w:numPr>
          <w:ilvl w:val="0"/>
          <w:numId w:val="9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 xml:space="preserve"> Dimensiones</w:t>
      </w:r>
      <w:r>
        <w:rPr>
          <w:sz w:val="20"/>
        </w:rPr>
        <w:t xml:space="preserve">: </w:t>
      </w:r>
      <w:proofErr w:type="spellStart"/>
      <w:r>
        <w:rPr>
          <w:sz w:val="20"/>
        </w:rPr>
        <w:t>centimétricas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 xml:space="preserve"> milimétricos.</w:t>
      </w:r>
    </w:p>
    <w:p w14:paraId="1B422A4A" w14:textId="77777777" w:rsidR="002B2B33" w:rsidRDefault="002B2B33">
      <w:pPr>
        <w:numPr>
          <w:ilvl w:val="0"/>
          <w:numId w:val="9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Microestructura: </w:t>
      </w:r>
    </w:p>
    <w:p w14:paraId="545D125A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Biestratificada</w:t>
      </w:r>
      <w:proofErr w:type="spellEnd"/>
      <w:r>
        <w:rPr>
          <w:sz w:val="20"/>
        </w:rPr>
        <w:t xml:space="preserve"> (1,5): a</w:t>
      </w:r>
      <w:proofErr w:type="gramStart"/>
      <w:r>
        <w:rPr>
          <w:sz w:val="20"/>
        </w:rPr>
        <w:t>).Capa</w:t>
      </w:r>
      <w:proofErr w:type="gramEnd"/>
      <w:r>
        <w:rPr>
          <w:sz w:val="20"/>
        </w:rPr>
        <w:t xml:space="preserve"> externa de fibras de calcita perpendiculares a la superficie de la concha b). Capa interna de fibras </w:t>
      </w:r>
      <w:proofErr w:type="spellStart"/>
      <w:r>
        <w:rPr>
          <w:sz w:val="20"/>
        </w:rPr>
        <w:t>calcíticas</w:t>
      </w:r>
      <w:proofErr w:type="spellEnd"/>
      <w:r>
        <w:rPr>
          <w:sz w:val="20"/>
        </w:rPr>
        <w:t xml:space="preserve"> oblicuas. Ambas capas extinguen al tiempo.</w:t>
      </w:r>
    </w:p>
    <w:p w14:paraId="1195ECC0" w14:textId="77777777" w:rsidR="002B2B33" w:rsidRPr="006445B6" w:rsidRDefault="002B2B33" w:rsidP="006445B6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Punctae</w:t>
      </w:r>
      <w:proofErr w:type="spellEnd"/>
      <w:r>
        <w:rPr>
          <w:sz w:val="20"/>
        </w:rPr>
        <w:t xml:space="preserve"> (canalículos) (1,3,5) o </w:t>
      </w:r>
      <w:proofErr w:type="spellStart"/>
      <w:r>
        <w:rPr>
          <w:sz w:val="20"/>
        </w:rPr>
        <w:t>pseudopunctae</w:t>
      </w:r>
      <w:proofErr w:type="spellEnd"/>
      <w:r>
        <w:rPr>
          <w:sz w:val="20"/>
        </w:rPr>
        <w:t xml:space="preserve"> (pliegues en forma de conos superpuestos) (4)</w:t>
      </w:r>
    </w:p>
    <w:p w14:paraId="3FA8445D" w14:textId="77777777" w:rsidR="002B2B33" w:rsidRDefault="002B2B33">
      <w:pPr>
        <w:pStyle w:val="Ttulo2"/>
        <w:jc w:val="both"/>
        <w:rPr>
          <w:sz w:val="20"/>
        </w:rPr>
      </w:pPr>
      <w:r>
        <w:rPr>
          <w:sz w:val="20"/>
        </w:rPr>
        <w:t>8. GASTRÓPODOS (FIGURA 3)</w:t>
      </w:r>
    </w:p>
    <w:p w14:paraId="3553699F" w14:textId="77777777" w:rsidR="002B2B33" w:rsidRDefault="002B2B33">
      <w:pPr>
        <w:numPr>
          <w:ilvl w:val="0"/>
          <w:numId w:val="10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Forma</w:t>
      </w:r>
      <w:r>
        <w:rPr>
          <w:sz w:val="20"/>
        </w:rPr>
        <w:t xml:space="preserve">: </w:t>
      </w:r>
    </w:p>
    <w:p w14:paraId="5C07B753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Troncoespiral</w:t>
      </w:r>
      <w:proofErr w:type="spellEnd"/>
      <w:r>
        <w:rPr>
          <w:sz w:val="20"/>
        </w:rPr>
        <w:t xml:space="preserve"> (en sección transversal) (2,3,5,8)</w:t>
      </w:r>
    </w:p>
    <w:p w14:paraId="2F10DEB1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Espiral (en sección transversal) (1,4,6)</w:t>
      </w:r>
    </w:p>
    <w:p w14:paraId="353C0996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Superficie nítida o con protuberancias (1,2,6,8)</w:t>
      </w:r>
    </w:p>
    <w:p w14:paraId="5B489ECD" w14:textId="77777777" w:rsidR="002B2B33" w:rsidRDefault="002B2B33">
      <w:pPr>
        <w:numPr>
          <w:ilvl w:val="0"/>
          <w:numId w:val="10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Dimensiones</w:t>
      </w:r>
      <w:r>
        <w:rPr>
          <w:sz w:val="20"/>
        </w:rPr>
        <w:t xml:space="preserve">: </w:t>
      </w:r>
      <w:proofErr w:type="spellStart"/>
      <w:r>
        <w:rPr>
          <w:sz w:val="20"/>
        </w:rPr>
        <w:t>centimétricas</w:t>
      </w:r>
      <w:proofErr w:type="spellEnd"/>
      <w:r>
        <w:rPr>
          <w:sz w:val="20"/>
        </w:rPr>
        <w:t>, milimétricas</w:t>
      </w:r>
    </w:p>
    <w:p w14:paraId="0C00FA1D" w14:textId="77777777" w:rsidR="002B2B33" w:rsidRDefault="002B2B33">
      <w:pPr>
        <w:numPr>
          <w:ilvl w:val="0"/>
          <w:numId w:val="10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Estructura</w:t>
      </w:r>
      <w:r>
        <w:rPr>
          <w:sz w:val="20"/>
        </w:rPr>
        <w:t xml:space="preserve">: </w:t>
      </w:r>
    </w:p>
    <w:p w14:paraId="1C87E3A2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Tubular: sección circular, ovalada, arqueada (1,6), lobulada (8), con diámetro creciente hacia la apertura.</w:t>
      </w:r>
    </w:p>
    <w:p w14:paraId="24348110" w14:textId="77777777" w:rsidR="002B2B33" w:rsidRPr="006445B6" w:rsidRDefault="002B2B33" w:rsidP="006445B6">
      <w:pPr>
        <w:numPr>
          <w:ilvl w:val="0"/>
          <w:numId w:val="11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Microestructura</w:t>
      </w:r>
      <w:r>
        <w:rPr>
          <w:sz w:val="20"/>
        </w:rPr>
        <w:t xml:space="preserve">: lamelar-cruzada (6); recristalizada (mosaico de calcita </w:t>
      </w:r>
      <w:proofErr w:type="spellStart"/>
      <w:r>
        <w:rPr>
          <w:sz w:val="20"/>
        </w:rPr>
        <w:t>esparítica</w:t>
      </w:r>
      <w:proofErr w:type="spellEnd"/>
      <w:r>
        <w:rPr>
          <w:sz w:val="20"/>
        </w:rPr>
        <w:t>)</w:t>
      </w:r>
    </w:p>
    <w:p w14:paraId="0D481A08" w14:textId="77777777" w:rsidR="002B2B33" w:rsidRDefault="002B2B33">
      <w:pPr>
        <w:pStyle w:val="Ttulo2"/>
        <w:jc w:val="both"/>
        <w:rPr>
          <w:sz w:val="20"/>
        </w:rPr>
      </w:pPr>
      <w:r>
        <w:rPr>
          <w:sz w:val="20"/>
        </w:rPr>
        <w:t>9. AMONITES (FIGURA 4)</w:t>
      </w:r>
    </w:p>
    <w:p w14:paraId="221B68DE" w14:textId="77777777" w:rsidR="002B2B33" w:rsidRDefault="002B2B33">
      <w:pPr>
        <w:numPr>
          <w:ilvl w:val="0"/>
          <w:numId w:val="11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 xml:space="preserve">Forma: </w:t>
      </w:r>
    </w:p>
    <w:p w14:paraId="1092DCD3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Espiral (en sección ecuatorial) (5)</w:t>
      </w:r>
    </w:p>
    <w:p w14:paraId="6D2E4BC3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Secciones </w:t>
      </w:r>
      <w:proofErr w:type="gramStart"/>
      <w:r>
        <w:rPr>
          <w:sz w:val="20"/>
        </w:rPr>
        <w:t>ovaladas,  en</w:t>
      </w:r>
      <w:proofErr w:type="gramEnd"/>
      <w:r>
        <w:rPr>
          <w:sz w:val="20"/>
        </w:rPr>
        <w:t xml:space="preserve"> media luna a través de espirales sucesivas (1,2)</w:t>
      </w:r>
    </w:p>
    <w:p w14:paraId="241D7220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Espirales sucesivas con diámetros crecientes</w:t>
      </w:r>
    </w:p>
    <w:p w14:paraId="18AFF9E3" w14:textId="77777777" w:rsidR="002B2B33" w:rsidRDefault="002B2B33">
      <w:pPr>
        <w:numPr>
          <w:ilvl w:val="0"/>
          <w:numId w:val="11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Dimensiones</w:t>
      </w:r>
      <w:r>
        <w:rPr>
          <w:sz w:val="20"/>
        </w:rPr>
        <w:t xml:space="preserve">: </w:t>
      </w:r>
      <w:proofErr w:type="spellStart"/>
      <w:r>
        <w:rPr>
          <w:sz w:val="20"/>
        </w:rPr>
        <w:t>centimétricas</w:t>
      </w:r>
      <w:proofErr w:type="spellEnd"/>
    </w:p>
    <w:p w14:paraId="32123F26" w14:textId="77777777" w:rsidR="002B2B33" w:rsidRDefault="002B2B33">
      <w:pPr>
        <w:numPr>
          <w:ilvl w:val="0"/>
          <w:numId w:val="11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Estructura</w:t>
      </w:r>
      <w:r>
        <w:rPr>
          <w:sz w:val="20"/>
        </w:rPr>
        <w:t xml:space="preserve">: Con </w:t>
      </w: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, dividida por </w:t>
      </w: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 arqueadas (s) (1,3,4,5)</w:t>
      </w:r>
    </w:p>
    <w:p w14:paraId="010D6BCD" w14:textId="77777777" w:rsidR="006445B6" w:rsidRPr="006445B6" w:rsidRDefault="002B2B33" w:rsidP="006445B6">
      <w:pPr>
        <w:numPr>
          <w:ilvl w:val="0"/>
          <w:numId w:val="11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Microestructura</w:t>
      </w:r>
      <w:r>
        <w:rPr>
          <w:sz w:val="20"/>
        </w:rPr>
        <w:t xml:space="preserve">: recristalizada: mosaico de calcita </w:t>
      </w:r>
      <w:proofErr w:type="spellStart"/>
      <w:r>
        <w:rPr>
          <w:sz w:val="20"/>
        </w:rPr>
        <w:t>esparítica</w:t>
      </w:r>
      <w:proofErr w:type="spellEnd"/>
    </w:p>
    <w:p w14:paraId="7AED4686" w14:textId="77777777" w:rsidR="002B2B33" w:rsidRDefault="002B2B33">
      <w:pPr>
        <w:pStyle w:val="Ttulo2"/>
        <w:jc w:val="both"/>
        <w:rPr>
          <w:sz w:val="20"/>
        </w:rPr>
      </w:pPr>
      <w:r>
        <w:rPr>
          <w:sz w:val="20"/>
        </w:rPr>
        <w:t>10. CORALES (FIGURA 5)</w:t>
      </w:r>
    </w:p>
    <w:p w14:paraId="7BB78594" w14:textId="77777777" w:rsidR="002B2B33" w:rsidRDefault="00DB3194">
      <w:pPr>
        <w:numPr>
          <w:ilvl w:val="0"/>
          <w:numId w:val="12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Forma:</w:t>
      </w:r>
      <w:r w:rsidRPr="00DB3194">
        <w:rPr>
          <w:sz w:val="20"/>
        </w:rPr>
        <w:t xml:space="preserve"> </w:t>
      </w:r>
      <w:r w:rsidR="002B2B33">
        <w:rPr>
          <w:sz w:val="20"/>
        </w:rPr>
        <w:t xml:space="preserve">Colonias incrustantes, ramificadas, </w:t>
      </w:r>
      <w:proofErr w:type="spellStart"/>
      <w:r w:rsidR="002B2B33">
        <w:rPr>
          <w:sz w:val="20"/>
        </w:rPr>
        <w:t>calices</w:t>
      </w:r>
      <w:proofErr w:type="spellEnd"/>
      <w:r w:rsidR="002B2B33">
        <w:rPr>
          <w:sz w:val="20"/>
        </w:rPr>
        <w:t xml:space="preserve"> aislados, </w:t>
      </w:r>
      <w:proofErr w:type="spellStart"/>
      <w:r w:rsidR="002B2B33">
        <w:rPr>
          <w:sz w:val="20"/>
        </w:rPr>
        <w:t>bioclastos</w:t>
      </w:r>
      <w:proofErr w:type="spellEnd"/>
      <w:r w:rsidR="002B2B33">
        <w:rPr>
          <w:sz w:val="20"/>
        </w:rPr>
        <w:t>.</w:t>
      </w:r>
    </w:p>
    <w:p w14:paraId="4A8C70BB" w14:textId="77777777" w:rsidR="002B2B33" w:rsidRDefault="002B2B33">
      <w:pPr>
        <w:numPr>
          <w:ilvl w:val="0"/>
          <w:numId w:val="12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Dimensiones:</w:t>
      </w:r>
      <w:r>
        <w:rPr>
          <w:sz w:val="20"/>
        </w:rPr>
        <w:t xml:space="preserve"> </w:t>
      </w:r>
      <w:proofErr w:type="spellStart"/>
      <w:r>
        <w:rPr>
          <w:sz w:val="20"/>
        </w:rPr>
        <w:t>centimétricos</w:t>
      </w:r>
      <w:proofErr w:type="spellEnd"/>
      <w:r>
        <w:rPr>
          <w:sz w:val="20"/>
        </w:rPr>
        <w:t>, milimétricos.</w:t>
      </w:r>
    </w:p>
    <w:p w14:paraId="08CD9A6B" w14:textId="77777777" w:rsidR="002B2B33" w:rsidRDefault="002B2B33">
      <w:pPr>
        <w:numPr>
          <w:ilvl w:val="0"/>
          <w:numId w:val="12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Estructura:</w:t>
      </w:r>
      <w:r>
        <w:rPr>
          <w:sz w:val="20"/>
        </w:rPr>
        <w:t xml:space="preserve"> </w:t>
      </w:r>
    </w:p>
    <w:p w14:paraId="52A99E3D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-     </w:t>
      </w: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 radiales (s) formando </w:t>
      </w:r>
      <w:proofErr w:type="spellStart"/>
      <w:r>
        <w:rPr>
          <w:sz w:val="20"/>
        </w:rPr>
        <w:t>calices</w:t>
      </w:r>
      <w:proofErr w:type="spellEnd"/>
      <w:r>
        <w:rPr>
          <w:sz w:val="20"/>
        </w:rPr>
        <w:t xml:space="preserve"> aislados (corales solitarios, 3)</w:t>
      </w:r>
    </w:p>
    <w:p w14:paraId="502859CF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 interconectadas formando polígonos (corales coloniales 1,2)</w:t>
      </w:r>
    </w:p>
    <w:p w14:paraId="370A3743" w14:textId="77777777" w:rsidR="002B2B33" w:rsidRDefault="002B2B33">
      <w:pPr>
        <w:numPr>
          <w:ilvl w:val="0"/>
          <w:numId w:val="13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lastRenderedPageBreak/>
        <w:t>Microestructura</w:t>
      </w:r>
      <w:r>
        <w:rPr>
          <w:sz w:val="20"/>
        </w:rPr>
        <w:t xml:space="preserve">: </w:t>
      </w:r>
    </w:p>
    <w:p w14:paraId="1DF6CFBF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Mosaico de calcita </w:t>
      </w:r>
      <w:proofErr w:type="spellStart"/>
      <w:r>
        <w:rPr>
          <w:sz w:val="20"/>
        </w:rPr>
        <w:t>esparítica</w:t>
      </w:r>
      <w:proofErr w:type="spellEnd"/>
      <w:r>
        <w:rPr>
          <w:sz w:val="20"/>
          <w:u w:val="single"/>
        </w:rPr>
        <w:t xml:space="preserve"> </w:t>
      </w:r>
      <w:r>
        <w:rPr>
          <w:sz w:val="20"/>
        </w:rPr>
        <w:t xml:space="preserve">contrastando con el sedimento </w:t>
      </w:r>
      <w:proofErr w:type="spellStart"/>
      <w:r>
        <w:rPr>
          <w:sz w:val="20"/>
        </w:rPr>
        <w:t>micrítico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</w:rPr>
        <w:t>interseptal</w:t>
      </w:r>
      <w:proofErr w:type="spellEnd"/>
      <w:r>
        <w:rPr>
          <w:sz w:val="20"/>
        </w:rPr>
        <w:t xml:space="preserve"> (1,3)</w:t>
      </w:r>
    </w:p>
    <w:p w14:paraId="208C9407" w14:textId="77777777" w:rsidR="002B2B33" w:rsidRPr="006445B6" w:rsidRDefault="002B2B33" w:rsidP="006445B6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Mosaico de calcita </w:t>
      </w:r>
      <w:proofErr w:type="spellStart"/>
      <w:r>
        <w:rPr>
          <w:sz w:val="20"/>
        </w:rPr>
        <w:t>esparítica</w:t>
      </w:r>
      <w:proofErr w:type="spellEnd"/>
      <w:r>
        <w:rPr>
          <w:sz w:val="20"/>
        </w:rPr>
        <w:t xml:space="preserve"> confundible con el cemento </w:t>
      </w:r>
      <w:proofErr w:type="spellStart"/>
      <w:r>
        <w:rPr>
          <w:sz w:val="20"/>
        </w:rPr>
        <w:t>esparítico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interseptal</w:t>
      </w:r>
      <w:proofErr w:type="spellEnd"/>
      <w:r>
        <w:rPr>
          <w:sz w:val="20"/>
        </w:rPr>
        <w:t xml:space="preserve"> (2). El contorno de las </w:t>
      </w: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 está marcado por una cubierta </w:t>
      </w:r>
      <w:proofErr w:type="spellStart"/>
      <w:r>
        <w:rPr>
          <w:sz w:val="20"/>
        </w:rPr>
        <w:t>micrítica</w:t>
      </w:r>
      <w:proofErr w:type="spellEnd"/>
      <w:r>
        <w:rPr>
          <w:sz w:val="20"/>
        </w:rPr>
        <w:t>.</w:t>
      </w:r>
    </w:p>
    <w:p w14:paraId="4C178884" w14:textId="77777777" w:rsidR="002B2B33" w:rsidRDefault="002B2B33">
      <w:pPr>
        <w:pStyle w:val="Ttulo1"/>
        <w:spacing w:line="360" w:lineRule="auto"/>
        <w:rPr>
          <w:sz w:val="20"/>
        </w:rPr>
      </w:pPr>
      <w:r>
        <w:rPr>
          <w:sz w:val="20"/>
        </w:rPr>
        <w:t>11. BRIOZOARIOS (FIGURA 6)</w:t>
      </w:r>
    </w:p>
    <w:p w14:paraId="3DDCFDBB" w14:textId="77777777" w:rsidR="002B2B33" w:rsidRDefault="002B2B33">
      <w:pPr>
        <w:numPr>
          <w:ilvl w:val="0"/>
          <w:numId w:val="13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Forma</w:t>
      </w:r>
      <w:r>
        <w:rPr>
          <w:sz w:val="20"/>
        </w:rPr>
        <w:t>: colonias arborescentes o incrustantes.</w:t>
      </w:r>
    </w:p>
    <w:p w14:paraId="61FEB73D" w14:textId="77777777" w:rsidR="002B2B33" w:rsidRDefault="002B2B33">
      <w:pPr>
        <w:numPr>
          <w:ilvl w:val="0"/>
          <w:numId w:val="13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Estructura</w:t>
      </w:r>
      <w:r>
        <w:rPr>
          <w:sz w:val="20"/>
        </w:rPr>
        <w:t>: Tubular: haces paralelos o divergentes de formas tubulares (z), con secciones poligonales u ovaladas (1,2)</w:t>
      </w:r>
    </w:p>
    <w:p w14:paraId="03C883DE" w14:textId="77777777" w:rsidR="002B2B33" w:rsidRDefault="002B2B33">
      <w:pPr>
        <w:numPr>
          <w:ilvl w:val="0"/>
          <w:numId w:val="13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Dimensiones</w:t>
      </w:r>
      <w:r>
        <w:rPr>
          <w:sz w:val="20"/>
        </w:rPr>
        <w:t>: milimétricas</w:t>
      </w:r>
    </w:p>
    <w:p w14:paraId="3E7793EC" w14:textId="77777777" w:rsidR="002B2B33" w:rsidRPr="006445B6" w:rsidRDefault="002B2B33" w:rsidP="006445B6">
      <w:pPr>
        <w:numPr>
          <w:ilvl w:val="0"/>
          <w:numId w:val="13"/>
        </w:num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Microestructura</w:t>
      </w:r>
      <w:r>
        <w:rPr>
          <w:sz w:val="20"/>
        </w:rPr>
        <w:t>: Laminar</w:t>
      </w:r>
    </w:p>
    <w:p w14:paraId="0C728806" w14:textId="77777777" w:rsidR="002B2B33" w:rsidRDefault="002B2B33">
      <w:pPr>
        <w:pStyle w:val="Ttulo1"/>
        <w:spacing w:line="360" w:lineRule="auto"/>
        <w:rPr>
          <w:sz w:val="20"/>
        </w:rPr>
      </w:pPr>
      <w:r>
        <w:rPr>
          <w:sz w:val="20"/>
        </w:rPr>
        <w:t>12. EQUINODERMOS (FIGURA 7)</w:t>
      </w:r>
    </w:p>
    <w:p w14:paraId="20D90601" w14:textId="77777777" w:rsidR="002B2B33" w:rsidRDefault="002B2B33">
      <w:pPr>
        <w:numPr>
          <w:ilvl w:val="0"/>
          <w:numId w:val="15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Características generales:</w:t>
      </w:r>
    </w:p>
    <w:p w14:paraId="40C81434" w14:textId="77777777" w:rsidR="002B2B33" w:rsidRDefault="002B2B33">
      <w:pPr>
        <w:numPr>
          <w:ilvl w:val="0"/>
          <w:numId w:val="14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Aparecen siempre como </w:t>
      </w: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 xml:space="preserve"> (piezas esqueléticas articuladas, desprendidas o fragmentadas)</w:t>
      </w:r>
    </w:p>
    <w:p w14:paraId="56BBDF70" w14:textId="77777777" w:rsidR="002B2B33" w:rsidRDefault="002B2B33">
      <w:pPr>
        <w:numPr>
          <w:ilvl w:val="0"/>
          <w:numId w:val="14"/>
        </w:numPr>
        <w:spacing w:line="360" w:lineRule="auto"/>
        <w:jc w:val="both"/>
        <w:rPr>
          <w:sz w:val="20"/>
        </w:rPr>
      </w:pPr>
      <w:r>
        <w:rPr>
          <w:sz w:val="20"/>
        </w:rPr>
        <w:t>Estructura porosa o reticular</w:t>
      </w:r>
    </w:p>
    <w:p w14:paraId="0077AFA5" w14:textId="77777777" w:rsidR="002B2B33" w:rsidRDefault="002B2B33">
      <w:pPr>
        <w:numPr>
          <w:ilvl w:val="0"/>
          <w:numId w:val="14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Frecuentemente presentan sobrecrecimientos de calcita </w:t>
      </w:r>
      <w:proofErr w:type="spellStart"/>
      <w:r>
        <w:rPr>
          <w:sz w:val="20"/>
        </w:rPr>
        <w:t>esparítica</w:t>
      </w:r>
      <w:proofErr w:type="spellEnd"/>
      <w:r>
        <w:rPr>
          <w:sz w:val="20"/>
        </w:rPr>
        <w:t xml:space="preserve"> en continuidad óptica.</w:t>
      </w:r>
    </w:p>
    <w:p w14:paraId="0A9A0C42" w14:textId="77777777" w:rsidR="002B2B33" w:rsidRPr="006445B6" w:rsidRDefault="00170C49" w:rsidP="006445B6">
      <w:pPr>
        <w:numPr>
          <w:ilvl w:val="0"/>
          <w:numId w:val="14"/>
        </w:numPr>
        <w:spacing w:line="360" w:lineRule="auto"/>
        <w:jc w:val="both"/>
        <w:rPr>
          <w:sz w:val="20"/>
        </w:rPr>
      </w:pPr>
      <w:r>
        <w:rPr>
          <w:sz w:val="20"/>
        </w:rPr>
        <w:t>Ópticamente</w:t>
      </w:r>
      <w:r w:rsidR="002B2B33">
        <w:rPr>
          <w:sz w:val="20"/>
        </w:rPr>
        <w:t xml:space="preserve"> se comportan como monocristales con extinción única.</w:t>
      </w:r>
    </w:p>
    <w:p w14:paraId="52D5061C" w14:textId="77777777" w:rsidR="002B2B33" w:rsidRDefault="002B2B33">
      <w:p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Crinoides bentónicos (3,4,7)</w:t>
      </w:r>
    </w:p>
    <w:p w14:paraId="5158461C" w14:textId="77777777" w:rsidR="002B2B33" w:rsidRDefault="002B2B33">
      <w:pPr>
        <w:numPr>
          <w:ilvl w:val="0"/>
          <w:numId w:val="16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Forma: </w:t>
      </w:r>
      <w:r w:rsidR="00170C49">
        <w:rPr>
          <w:sz w:val="20"/>
        </w:rPr>
        <w:t>placas columnares, redond</w:t>
      </w:r>
      <w:r>
        <w:rPr>
          <w:sz w:val="20"/>
        </w:rPr>
        <w:t>as (7) o pentagonales (3) de 1-10 mm de diámetro.</w:t>
      </w:r>
    </w:p>
    <w:p w14:paraId="428691EA" w14:textId="77777777" w:rsidR="002B2B33" w:rsidRDefault="002B2B33">
      <w:pPr>
        <w:numPr>
          <w:ilvl w:val="0"/>
          <w:numId w:val="16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Estructura: </w:t>
      </w:r>
      <w:r>
        <w:rPr>
          <w:sz w:val="20"/>
        </w:rPr>
        <w:t>canal axial; poros con disposición radial; superficies articuladas aserradas (4)</w:t>
      </w:r>
    </w:p>
    <w:p w14:paraId="3F988D82" w14:textId="77777777" w:rsidR="002B2B33" w:rsidRDefault="002B2B33">
      <w:p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Crinoides pelágicos (1)</w:t>
      </w:r>
    </w:p>
    <w:p w14:paraId="5A798359" w14:textId="77777777" w:rsidR="002B2B33" w:rsidRDefault="002B2B33">
      <w:pPr>
        <w:numPr>
          <w:ilvl w:val="0"/>
          <w:numId w:val="17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Forma: </w:t>
      </w:r>
      <w:r>
        <w:rPr>
          <w:sz w:val="20"/>
        </w:rPr>
        <w:t>sección en V; dimensiones milimétricas</w:t>
      </w:r>
    </w:p>
    <w:p w14:paraId="02B0E658" w14:textId="77777777" w:rsidR="002B2B33" w:rsidRDefault="002B2B33">
      <w:pPr>
        <w:numPr>
          <w:ilvl w:val="0"/>
          <w:numId w:val="17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Estructura: </w:t>
      </w:r>
      <w:r>
        <w:rPr>
          <w:sz w:val="20"/>
        </w:rPr>
        <w:t>porosa</w:t>
      </w:r>
    </w:p>
    <w:p w14:paraId="57817EDB" w14:textId="77777777" w:rsidR="002B2B33" w:rsidRDefault="002B2B33">
      <w:pPr>
        <w:pStyle w:val="Ttulo3"/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Equínidos</w:t>
      </w:r>
      <w:proofErr w:type="spellEnd"/>
      <w:r>
        <w:rPr>
          <w:sz w:val="20"/>
        </w:rPr>
        <w:t xml:space="preserve"> radiados (2)</w:t>
      </w:r>
    </w:p>
    <w:p w14:paraId="1DEC7CF1" w14:textId="77777777" w:rsidR="002B2B33" w:rsidRDefault="002B2B33">
      <w:pPr>
        <w:numPr>
          <w:ilvl w:val="0"/>
          <w:numId w:val="18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Forma: </w:t>
      </w:r>
      <w:r w:rsidR="00170C49">
        <w:rPr>
          <w:sz w:val="20"/>
        </w:rPr>
        <w:t>espin</w:t>
      </w:r>
      <w:r>
        <w:rPr>
          <w:sz w:val="20"/>
        </w:rPr>
        <w:t>as con sección circular; dimensiones milimétricas</w:t>
      </w:r>
    </w:p>
    <w:p w14:paraId="1481EAD1" w14:textId="77777777" w:rsidR="002B2B33" w:rsidRDefault="002B2B33">
      <w:pPr>
        <w:numPr>
          <w:ilvl w:val="0"/>
          <w:numId w:val="18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Estructura: </w:t>
      </w:r>
      <w:r>
        <w:rPr>
          <w:sz w:val="20"/>
        </w:rPr>
        <w:t>Reticular compleja; canal axial; simetría radial</w:t>
      </w:r>
    </w:p>
    <w:p w14:paraId="571A0F6B" w14:textId="77777777" w:rsidR="002B2B33" w:rsidRDefault="002B2B33">
      <w:p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Placas esqueléticas de </w:t>
      </w:r>
      <w:proofErr w:type="spellStart"/>
      <w:r>
        <w:rPr>
          <w:sz w:val="20"/>
          <w:u w:val="single"/>
        </w:rPr>
        <w:t>equínidos</w:t>
      </w:r>
      <w:proofErr w:type="spellEnd"/>
      <w:r>
        <w:rPr>
          <w:sz w:val="20"/>
          <w:u w:val="single"/>
        </w:rPr>
        <w:t xml:space="preserve"> y crinoides (5,6)</w:t>
      </w:r>
    </w:p>
    <w:p w14:paraId="1DCE5E41" w14:textId="77777777" w:rsidR="002B2B33" w:rsidRDefault="002B2B33">
      <w:pPr>
        <w:numPr>
          <w:ilvl w:val="0"/>
          <w:numId w:val="20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Forma: </w:t>
      </w:r>
      <w:r>
        <w:rPr>
          <w:sz w:val="20"/>
        </w:rPr>
        <w:t>Poligonal, rectangular o irregular; dimensiones milimétricas</w:t>
      </w:r>
    </w:p>
    <w:p w14:paraId="1102AA0D" w14:textId="77777777" w:rsidR="002B2B33" w:rsidRPr="006445B6" w:rsidRDefault="002B2B33" w:rsidP="006445B6">
      <w:pPr>
        <w:numPr>
          <w:ilvl w:val="0"/>
          <w:numId w:val="20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 xml:space="preserve">Estructura: </w:t>
      </w:r>
      <w:r>
        <w:rPr>
          <w:sz w:val="20"/>
        </w:rPr>
        <w:t xml:space="preserve">porosa; contactos </w:t>
      </w:r>
      <w:proofErr w:type="spellStart"/>
      <w:r>
        <w:rPr>
          <w:sz w:val="20"/>
        </w:rPr>
        <w:t>estilolíticos</w:t>
      </w:r>
      <w:proofErr w:type="spellEnd"/>
      <w:r>
        <w:rPr>
          <w:sz w:val="20"/>
        </w:rPr>
        <w:t>.</w:t>
      </w:r>
    </w:p>
    <w:p w14:paraId="2E425E4F" w14:textId="77777777" w:rsidR="002B2B33" w:rsidRDefault="002B2B33">
      <w:pPr>
        <w:pStyle w:val="Ttulo2"/>
        <w:jc w:val="both"/>
        <w:rPr>
          <w:sz w:val="20"/>
        </w:rPr>
      </w:pPr>
      <w:r>
        <w:rPr>
          <w:sz w:val="20"/>
        </w:rPr>
        <w:t>13. FORAMINÍFEROS (FIGURA 8)</w:t>
      </w:r>
    </w:p>
    <w:p w14:paraId="4328CF45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Forma:</w:t>
      </w:r>
    </w:p>
    <w:p w14:paraId="0FA46A5A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Cocha irregular, unida al sustrato (11)</w:t>
      </w:r>
    </w:p>
    <w:p w14:paraId="3190C1D5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Abultada (10)</w:t>
      </w:r>
    </w:p>
    <w:p w14:paraId="1968D8A1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Planoespiral</w:t>
      </w:r>
      <w:proofErr w:type="spellEnd"/>
      <w:r>
        <w:rPr>
          <w:sz w:val="20"/>
        </w:rPr>
        <w:t xml:space="preserve"> (6, 7, 12) (6, sección axial; 7, sección ecuatorial)</w:t>
      </w:r>
    </w:p>
    <w:p w14:paraId="664B6091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Troncoespiral</w:t>
      </w:r>
      <w:proofErr w:type="spellEnd"/>
      <w:r>
        <w:rPr>
          <w:sz w:val="20"/>
        </w:rPr>
        <w:t xml:space="preserve"> (1,5)</w:t>
      </w:r>
    </w:p>
    <w:p w14:paraId="74C490D6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Mixta (9, </w:t>
      </w:r>
      <w:proofErr w:type="spellStart"/>
      <w:r>
        <w:rPr>
          <w:sz w:val="20"/>
        </w:rPr>
        <w:t>planoespiral</w:t>
      </w:r>
      <w:proofErr w:type="spellEnd"/>
      <w:r>
        <w:rPr>
          <w:sz w:val="20"/>
        </w:rPr>
        <w:t xml:space="preserve"> y enrollada; 8, abultada y </w:t>
      </w:r>
      <w:proofErr w:type="spellStart"/>
      <w:r>
        <w:rPr>
          <w:sz w:val="20"/>
        </w:rPr>
        <w:t>planoespiral</w:t>
      </w:r>
      <w:proofErr w:type="spellEnd"/>
      <w:r>
        <w:rPr>
          <w:sz w:val="20"/>
        </w:rPr>
        <w:t>)</w:t>
      </w:r>
    </w:p>
    <w:p w14:paraId="33F54CBE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Cónica (3)</w:t>
      </w:r>
    </w:p>
    <w:p w14:paraId="648DD72F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Con divisiones internas (segmentada)</w:t>
      </w:r>
    </w:p>
    <w:p w14:paraId="30850ED3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lastRenderedPageBreak/>
        <w:t xml:space="preserve">Estructura: </w:t>
      </w:r>
    </w:p>
    <w:p w14:paraId="7B968BF1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No dividida (10,11)</w:t>
      </w:r>
    </w:p>
    <w:p w14:paraId="59838DD7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Con </w:t>
      </w:r>
      <w:proofErr w:type="spellStart"/>
      <w:r>
        <w:rPr>
          <w:sz w:val="20"/>
        </w:rPr>
        <w:t>septas</w:t>
      </w:r>
      <w:proofErr w:type="spellEnd"/>
      <w:r>
        <w:rPr>
          <w:sz w:val="20"/>
        </w:rPr>
        <w:t xml:space="preserve"> (7)</w:t>
      </w:r>
    </w:p>
    <w:p w14:paraId="26E56386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Reticular (3)</w:t>
      </w:r>
    </w:p>
    <w:p w14:paraId="4927CD2B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Laberíntica (9)</w:t>
      </w:r>
    </w:p>
    <w:p w14:paraId="16F6BB06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Sección de las placas: tubular (10,11); circular (5), semicircular (8), en V (12), triangular (6)</w:t>
      </w:r>
    </w:p>
    <w:p w14:paraId="127184D6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Microestructura:</w:t>
      </w:r>
    </w:p>
    <w:p w14:paraId="2801CD4D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Micrítica</w:t>
      </w:r>
      <w:proofErr w:type="spellEnd"/>
      <w:r>
        <w:rPr>
          <w:sz w:val="20"/>
        </w:rPr>
        <w:t xml:space="preserve"> (6,7, 8,10,11)</w:t>
      </w:r>
    </w:p>
    <w:p w14:paraId="682DC85B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Esparita</w:t>
      </w:r>
      <w:proofErr w:type="spellEnd"/>
      <w:r>
        <w:rPr>
          <w:sz w:val="20"/>
        </w:rPr>
        <w:t xml:space="preserve"> radial fibrosa (12)</w:t>
      </w:r>
    </w:p>
    <w:p w14:paraId="3F6C2C8A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proofErr w:type="spellStart"/>
      <w:r>
        <w:rPr>
          <w:sz w:val="20"/>
        </w:rPr>
        <w:t>Esparita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equigranular</w:t>
      </w:r>
      <w:proofErr w:type="spellEnd"/>
      <w:r>
        <w:rPr>
          <w:sz w:val="20"/>
        </w:rPr>
        <w:t xml:space="preserve"> (1,5)</w:t>
      </w:r>
    </w:p>
    <w:p w14:paraId="33F59009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Aglutinada (</w:t>
      </w:r>
      <w:proofErr w:type="spellStart"/>
      <w:r>
        <w:rPr>
          <w:sz w:val="20"/>
        </w:rPr>
        <w:t>micrítica</w:t>
      </w:r>
      <w:proofErr w:type="spellEnd"/>
      <w:r>
        <w:rPr>
          <w:sz w:val="20"/>
        </w:rPr>
        <w:t xml:space="preserve"> y granos terrígenos) (2,3,4,9)</w:t>
      </w:r>
    </w:p>
    <w:p w14:paraId="6EA3844E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Clasificación según el modo de vida:</w:t>
      </w:r>
    </w:p>
    <w:p w14:paraId="121798C7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Planctónicos: concha pequeña, placas globulares, pared </w:t>
      </w:r>
      <w:proofErr w:type="spellStart"/>
      <w:r>
        <w:rPr>
          <w:sz w:val="20"/>
        </w:rPr>
        <w:t>esparítica</w:t>
      </w:r>
      <w:proofErr w:type="spellEnd"/>
      <w:r>
        <w:rPr>
          <w:sz w:val="20"/>
        </w:rPr>
        <w:t xml:space="preserve"> con prolongaciones </w:t>
      </w:r>
      <w:proofErr w:type="spellStart"/>
      <w:r>
        <w:rPr>
          <w:sz w:val="20"/>
        </w:rPr>
        <w:t>espiniformes</w:t>
      </w:r>
      <w:proofErr w:type="spellEnd"/>
      <w:r>
        <w:rPr>
          <w:sz w:val="20"/>
        </w:rPr>
        <w:t xml:space="preserve"> (1,5)</w:t>
      </w:r>
    </w:p>
    <w:p w14:paraId="2E4CC843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Bentónicos móviles: concha gruesa, estructura interna simple o compleja, pared gruesa </w:t>
      </w:r>
      <w:proofErr w:type="spellStart"/>
      <w:r>
        <w:rPr>
          <w:sz w:val="20"/>
        </w:rPr>
        <w:t>esparítica</w:t>
      </w:r>
      <w:proofErr w:type="spellEnd"/>
      <w:r>
        <w:rPr>
          <w:sz w:val="20"/>
        </w:rPr>
        <w:t xml:space="preserve">, radial fibrosa, perforada, o </w:t>
      </w:r>
      <w:proofErr w:type="spellStart"/>
      <w:r>
        <w:rPr>
          <w:sz w:val="20"/>
        </w:rPr>
        <w:t>micrítica</w:t>
      </w:r>
      <w:proofErr w:type="spellEnd"/>
      <w:r>
        <w:rPr>
          <w:sz w:val="20"/>
        </w:rPr>
        <w:t>, aglutinada (2,3,4, 6-10, 12)</w:t>
      </w:r>
    </w:p>
    <w:p w14:paraId="52AB6E22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Bentónicos </w:t>
      </w:r>
      <w:proofErr w:type="spellStart"/>
      <w:r>
        <w:rPr>
          <w:sz w:val="20"/>
        </w:rPr>
        <w:t>sesiles</w:t>
      </w:r>
      <w:proofErr w:type="spellEnd"/>
      <w:r>
        <w:rPr>
          <w:sz w:val="20"/>
        </w:rPr>
        <w:t xml:space="preserve">: concha tubular que moldea el sustrato al cual está unido, crecimiento desordenado, falta de simetría, pared </w:t>
      </w:r>
      <w:proofErr w:type="spellStart"/>
      <w:r>
        <w:rPr>
          <w:sz w:val="20"/>
        </w:rPr>
        <w:t>micrítica</w:t>
      </w:r>
      <w:proofErr w:type="spellEnd"/>
      <w:r>
        <w:rPr>
          <w:sz w:val="20"/>
        </w:rPr>
        <w:t xml:space="preserve"> o aglutinada (11)</w:t>
      </w:r>
    </w:p>
    <w:p w14:paraId="15ACE63F" w14:textId="77777777" w:rsidR="002B2B33" w:rsidRDefault="00E21598">
      <w:pPr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14. CALPIONELAS (5) (FIGURA 9</w:t>
      </w:r>
      <w:r w:rsidR="002B2B33">
        <w:rPr>
          <w:b/>
          <w:bCs/>
          <w:sz w:val="20"/>
        </w:rPr>
        <w:t>)</w:t>
      </w:r>
    </w:p>
    <w:p w14:paraId="2509B4D6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Concha en forma de ánfora con estrechamiento alrededor de la abertura oral; secciones transversales anulares</w:t>
      </w:r>
    </w:p>
    <w:p w14:paraId="006B4732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Microestructura</w:t>
      </w:r>
      <w:r w:rsidR="00170C49">
        <w:rPr>
          <w:sz w:val="20"/>
        </w:rPr>
        <w:t xml:space="preserve">: mosaico de calcita </w:t>
      </w:r>
      <w:proofErr w:type="spellStart"/>
      <w:r w:rsidR="00170C49">
        <w:rPr>
          <w:sz w:val="20"/>
        </w:rPr>
        <w:t>esparítica</w:t>
      </w:r>
      <w:proofErr w:type="spellEnd"/>
    </w:p>
    <w:p w14:paraId="2E96E749" w14:textId="77777777" w:rsidR="002B2B33" w:rsidRDefault="002B2B33">
      <w:pPr>
        <w:numPr>
          <w:ilvl w:val="0"/>
          <w:numId w:val="21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Dimensiones: 40-150 micrones</w:t>
      </w:r>
    </w:p>
    <w:p w14:paraId="6E33B61B" w14:textId="77777777" w:rsidR="002B2B33" w:rsidRDefault="002B2B33">
      <w:pPr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15. NANOCONUS (1)</w:t>
      </w:r>
      <w:r w:rsidR="00E21598">
        <w:rPr>
          <w:b/>
          <w:bCs/>
          <w:sz w:val="20"/>
        </w:rPr>
        <w:t xml:space="preserve"> (FIGURA 9)</w:t>
      </w:r>
    </w:p>
    <w:p w14:paraId="50DE264D" w14:textId="77777777" w:rsidR="002B2B33" w:rsidRDefault="002B2B33">
      <w:pPr>
        <w:numPr>
          <w:ilvl w:val="0"/>
          <w:numId w:val="22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 xml:space="preserve">Corpúsculos </w:t>
      </w:r>
      <w:proofErr w:type="spellStart"/>
      <w:r>
        <w:rPr>
          <w:sz w:val="20"/>
        </w:rPr>
        <w:t>calcíticos</w:t>
      </w:r>
      <w:proofErr w:type="spellEnd"/>
      <w:r>
        <w:rPr>
          <w:sz w:val="20"/>
        </w:rPr>
        <w:t xml:space="preserve"> con sección longitudinal cónica; canal axial.</w:t>
      </w:r>
    </w:p>
    <w:p w14:paraId="75703D33" w14:textId="77777777" w:rsidR="002B2B33" w:rsidRDefault="002B2B33">
      <w:pPr>
        <w:numPr>
          <w:ilvl w:val="0"/>
          <w:numId w:val="22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Microestructura: fibras cónicas de calcita dispuestas perpendicularmente al canal axial (visible con objetivos de alto aumento en inmersión)</w:t>
      </w:r>
    </w:p>
    <w:p w14:paraId="6DE8B693" w14:textId="77777777" w:rsidR="002B2B33" w:rsidRDefault="002B2B33">
      <w:pPr>
        <w:numPr>
          <w:ilvl w:val="0"/>
          <w:numId w:val="22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Dimensiones: 2-20 micrones</w:t>
      </w:r>
    </w:p>
    <w:p w14:paraId="13B118B8" w14:textId="77777777" w:rsidR="002B2B33" w:rsidRDefault="002B2B33">
      <w:pPr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16. OSTRÁC</w:t>
      </w:r>
      <w:r w:rsidR="00E21598">
        <w:rPr>
          <w:b/>
          <w:bCs/>
          <w:sz w:val="20"/>
        </w:rPr>
        <w:t>ODOS (7) (FIGURA 9</w:t>
      </w:r>
      <w:r>
        <w:rPr>
          <w:b/>
          <w:bCs/>
          <w:sz w:val="20"/>
        </w:rPr>
        <w:t>)</w:t>
      </w:r>
    </w:p>
    <w:p w14:paraId="0C0E134E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     Valvas pequeñas (1-2 mm), curvas, </w:t>
      </w:r>
      <w:proofErr w:type="spellStart"/>
      <w:r>
        <w:rPr>
          <w:sz w:val="20"/>
        </w:rPr>
        <w:t>articuladaas</w:t>
      </w:r>
      <w:proofErr w:type="spellEnd"/>
      <w:r>
        <w:rPr>
          <w:sz w:val="20"/>
        </w:rPr>
        <w:t xml:space="preserve"> o aisladas.</w:t>
      </w:r>
    </w:p>
    <w:p w14:paraId="13073D41" w14:textId="77777777" w:rsidR="002B2B33" w:rsidRDefault="002B2B33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     Microestructura: mosaico de calcita </w:t>
      </w:r>
      <w:proofErr w:type="spellStart"/>
      <w:r>
        <w:rPr>
          <w:sz w:val="20"/>
        </w:rPr>
        <w:t>esparítica</w:t>
      </w:r>
      <w:proofErr w:type="spellEnd"/>
    </w:p>
    <w:p w14:paraId="17C596A5" w14:textId="77777777" w:rsidR="002B2B33" w:rsidRDefault="00E21598">
      <w:pPr>
        <w:pStyle w:val="Ttulo2"/>
        <w:jc w:val="both"/>
        <w:rPr>
          <w:sz w:val="20"/>
        </w:rPr>
      </w:pPr>
      <w:r>
        <w:rPr>
          <w:sz w:val="20"/>
        </w:rPr>
        <w:t>17. RADIOLARIOS (8) (FIGURA 9</w:t>
      </w:r>
      <w:r w:rsidR="002B2B33">
        <w:rPr>
          <w:sz w:val="20"/>
        </w:rPr>
        <w:t>)</w:t>
      </w:r>
    </w:p>
    <w:p w14:paraId="1230FBFB" w14:textId="77777777" w:rsidR="002B2B33" w:rsidRDefault="002B2B33">
      <w:pPr>
        <w:numPr>
          <w:ilvl w:val="0"/>
          <w:numId w:val="23"/>
        </w:numPr>
        <w:spacing w:line="360" w:lineRule="auto"/>
        <w:jc w:val="both"/>
        <w:rPr>
          <w:sz w:val="20"/>
        </w:rPr>
      </w:pPr>
      <w:r>
        <w:rPr>
          <w:sz w:val="20"/>
        </w:rPr>
        <w:t>Concha con sección anular o cónica, aserrada, con perforaciones.</w:t>
      </w:r>
    </w:p>
    <w:p w14:paraId="7C3F7CF5" w14:textId="77777777" w:rsidR="002B2B33" w:rsidRDefault="002B2B33">
      <w:pPr>
        <w:numPr>
          <w:ilvl w:val="0"/>
          <w:numId w:val="23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Composición: </w:t>
      </w:r>
      <w:proofErr w:type="spellStart"/>
      <w:r>
        <w:rPr>
          <w:sz w:val="20"/>
        </w:rPr>
        <w:t>microcuarzo</w:t>
      </w:r>
      <w:proofErr w:type="spellEnd"/>
      <w:r>
        <w:rPr>
          <w:sz w:val="20"/>
        </w:rPr>
        <w:t>, f</w:t>
      </w:r>
      <w:r w:rsidR="00170C49">
        <w:rPr>
          <w:sz w:val="20"/>
        </w:rPr>
        <w:t>r</w:t>
      </w:r>
      <w:r>
        <w:rPr>
          <w:sz w:val="20"/>
        </w:rPr>
        <w:t>ecuentemente sustituido por calcita.</w:t>
      </w:r>
    </w:p>
    <w:p w14:paraId="2AA9CCB9" w14:textId="77777777" w:rsidR="006445B6" w:rsidRDefault="006445B6" w:rsidP="006445B6">
      <w:pPr>
        <w:numPr>
          <w:ilvl w:val="0"/>
          <w:numId w:val="23"/>
        </w:numPr>
        <w:spacing w:line="360" w:lineRule="auto"/>
        <w:jc w:val="both"/>
        <w:rPr>
          <w:sz w:val="20"/>
        </w:rPr>
      </w:pPr>
      <w:r>
        <w:rPr>
          <w:sz w:val="20"/>
        </w:rPr>
        <w:t>Dimensiones: submilimétricas</w:t>
      </w:r>
    </w:p>
    <w:p w14:paraId="4F1FA9A7" w14:textId="77777777" w:rsidR="006445B6" w:rsidRDefault="006445B6" w:rsidP="006445B6">
      <w:pPr>
        <w:spacing w:line="360" w:lineRule="auto"/>
        <w:jc w:val="both"/>
        <w:rPr>
          <w:sz w:val="20"/>
        </w:rPr>
      </w:pPr>
    </w:p>
    <w:p w14:paraId="0CBC3A59" w14:textId="77777777" w:rsidR="006445B6" w:rsidRPr="006445B6" w:rsidRDefault="006445B6" w:rsidP="006445B6">
      <w:pPr>
        <w:spacing w:line="360" w:lineRule="auto"/>
        <w:jc w:val="both"/>
        <w:rPr>
          <w:sz w:val="20"/>
        </w:rPr>
      </w:pPr>
    </w:p>
    <w:p w14:paraId="2C17112B" w14:textId="77777777" w:rsidR="006445B6" w:rsidRDefault="00E21598" w:rsidP="006445B6">
      <w:pPr>
        <w:spacing w:line="360" w:lineRule="auto"/>
        <w:ind w:left="60"/>
        <w:jc w:val="both"/>
        <w:rPr>
          <w:b/>
          <w:bCs/>
          <w:sz w:val="20"/>
        </w:rPr>
      </w:pPr>
      <w:r>
        <w:rPr>
          <w:b/>
          <w:bCs/>
          <w:sz w:val="20"/>
        </w:rPr>
        <w:lastRenderedPageBreak/>
        <w:t>18. DIATOMEAS (4</w:t>
      </w:r>
      <w:proofErr w:type="gramStart"/>
      <w:r>
        <w:rPr>
          <w:b/>
          <w:bCs/>
          <w:sz w:val="20"/>
        </w:rPr>
        <w:t>)  (</w:t>
      </w:r>
      <w:proofErr w:type="gramEnd"/>
      <w:r>
        <w:rPr>
          <w:b/>
          <w:bCs/>
          <w:sz w:val="20"/>
        </w:rPr>
        <w:t>FIGURA 9</w:t>
      </w:r>
      <w:r w:rsidR="006445B6">
        <w:rPr>
          <w:b/>
          <w:bCs/>
          <w:sz w:val="20"/>
        </w:rPr>
        <w:t>)</w:t>
      </w:r>
    </w:p>
    <w:p w14:paraId="0BFA783D" w14:textId="77777777" w:rsidR="002B2B33" w:rsidRDefault="002B2B33" w:rsidP="006445B6">
      <w:pPr>
        <w:numPr>
          <w:ilvl w:val="0"/>
          <w:numId w:val="27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Frústula rectangular, ovalada, circular con finas estriaciones marginales; f</w:t>
      </w:r>
      <w:r w:rsidR="00170C49">
        <w:rPr>
          <w:sz w:val="20"/>
        </w:rPr>
        <w:t>r</w:t>
      </w:r>
      <w:r>
        <w:rPr>
          <w:sz w:val="20"/>
        </w:rPr>
        <w:t>ecuentes elementos de conexión que unen las diatomeas en una colonia.</w:t>
      </w:r>
    </w:p>
    <w:p w14:paraId="22E378EE" w14:textId="77777777" w:rsidR="002B2B33" w:rsidRDefault="002B2B33">
      <w:pPr>
        <w:numPr>
          <w:ilvl w:val="0"/>
          <w:numId w:val="24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Composición: ópalo.</w:t>
      </w:r>
    </w:p>
    <w:p w14:paraId="0BA301DB" w14:textId="77777777" w:rsidR="002B2B33" w:rsidRDefault="002B2B33">
      <w:pPr>
        <w:numPr>
          <w:ilvl w:val="0"/>
          <w:numId w:val="24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Dimensiones: submilimétricas.</w:t>
      </w:r>
    </w:p>
    <w:p w14:paraId="078AD54D" w14:textId="77777777" w:rsidR="002B2B33" w:rsidRDefault="002B2B33">
      <w:pPr>
        <w:spacing w:line="360" w:lineRule="auto"/>
        <w:ind w:left="60"/>
        <w:jc w:val="both"/>
        <w:rPr>
          <w:b/>
          <w:bCs/>
          <w:sz w:val="20"/>
        </w:rPr>
      </w:pPr>
      <w:r>
        <w:rPr>
          <w:b/>
          <w:bCs/>
          <w:sz w:val="20"/>
        </w:rPr>
        <w:t>19. ESP</w:t>
      </w:r>
      <w:r w:rsidR="00E21598">
        <w:rPr>
          <w:b/>
          <w:bCs/>
          <w:sz w:val="20"/>
        </w:rPr>
        <w:t>ÍCULAS DE ESPONJAS (2) (FIGURA 9</w:t>
      </w:r>
      <w:r>
        <w:rPr>
          <w:b/>
          <w:bCs/>
          <w:sz w:val="20"/>
        </w:rPr>
        <w:t>)</w:t>
      </w:r>
    </w:p>
    <w:p w14:paraId="74259AED" w14:textId="77777777" w:rsidR="002B2B33" w:rsidRDefault="00170C49">
      <w:pPr>
        <w:numPr>
          <w:ilvl w:val="0"/>
          <w:numId w:val="25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Espinas Cortas, rect</w:t>
      </w:r>
      <w:r w:rsidR="002B2B33">
        <w:rPr>
          <w:sz w:val="20"/>
        </w:rPr>
        <w:t>as o bifurcadas con canal axial vacío o relleno de sedimento.</w:t>
      </w:r>
    </w:p>
    <w:p w14:paraId="61B55987" w14:textId="77777777" w:rsidR="002B2B33" w:rsidRDefault="002B2B33">
      <w:pPr>
        <w:numPr>
          <w:ilvl w:val="0"/>
          <w:numId w:val="25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 xml:space="preserve">Composición: </w:t>
      </w:r>
      <w:proofErr w:type="spellStart"/>
      <w:r>
        <w:rPr>
          <w:sz w:val="20"/>
        </w:rPr>
        <w:t>microcuarzo</w:t>
      </w:r>
      <w:proofErr w:type="spellEnd"/>
      <w:r>
        <w:rPr>
          <w:sz w:val="20"/>
        </w:rPr>
        <w:t>, calcedonia, algunas veces reemplazamiento por calcita.</w:t>
      </w:r>
    </w:p>
    <w:p w14:paraId="05386B62" w14:textId="77777777" w:rsidR="002B2B33" w:rsidRDefault="002B2B33">
      <w:pPr>
        <w:numPr>
          <w:ilvl w:val="0"/>
          <w:numId w:val="25"/>
        </w:numPr>
        <w:spacing w:line="360" w:lineRule="auto"/>
        <w:jc w:val="both"/>
        <w:rPr>
          <w:b/>
          <w:bCs/>
          <w:sz w:val="20"/>
        </w:rPr>
      </w:pPr>
      <w:r>
        <w:rPr>
          <w:sz w:val="20"/>
        </w:rPr>
        <w:t>Dimensiones: milimétricas, submilimétricas.</w:t>
      </w:r>
    </w:p>
    <w:p w14:paraId="607C522F" w14:textId="77777777" w:rsidR="002B2B33" w:rsidRDefault="00E21598">
      <w:pPr>
        <w:pStyle w:val="Ttulo4"/>
        <w:rPr>
          <w:sz w:val="20"/>
        </w:rPr>
      </w:pPr>
      <w:r>
        <w:rPr>
          <w:sz w:val="20"/>
        </w:rPr>
        <w:t>20. ALGAS (FIGURA 10</w:t>
      </w:r>
      <w:r w:rsidR="002B2B33">
        <w:rPr>
          <w:sz w:val="20"/>
        </w:rPr>
        <w:t>)</w:t>
      </w:r>
    </w:p>
    <w:p w14:paraId="1C69CF23" w14:textId="77777777" w:rsidR="002B2B33" w:rsidRDefault="002B2B33">
      <w:pPr>
        <w:numPr>
          <w:ilvl w:val="0"/>
          <w:numId w:val="26"/>
        </w:numPr>
        <w:spacing w:line="360" w:lineRule="auto"/>
        <w:jc w:val="both"/>
        <w:rPr>
          <w:sz w:val="20"/>
          <w:u w:val="single"/>
        </w:rPr>
      </w:pPr>
      <w:proofErr w:type="spellStart"/>
      <w:r>
        <w:rPr>
          <w:sz w:val="20"/>
          <w:u w:val="single"/>
        </w:rPr>
        <w:t>Cianóficas</w:t>
      </w:r>
      <w:proofErr w:type="spellEnd"/>
      <w:r>
        <w:rPr>
          <w:sz w:val="20"/>
          <w:u w:val="single"/>
        </w:rPr>
        <w:t xml:space="preserve"> (6,7,8)</w:t>
      </w:r>
    </w:p>
    <w:p w14:paraId="223C2112" w14:textId="77777777" w:rsidR="002B2B33" w:rsidRDefault="002B2B33">
      <w:pPr>
        <w:pStyle w:val="Sangradetextonormal"/>
        <w:numPr>
          <w:ilvl w:val="1"/>
          <w:numId w:val="7"/>
        </w:numPr>
        <w:spacing w:line="360" w:lineRule="auto"/>
        <w:rPr>
          <w:sz w:val="20"/>
        </w:rPr>
      </w:pPr>
      <w:r>
        <w:rPr>
          <w:sz w:val="20"/>
        </w:rPr>
        <w:t xml:space="preserve">Forma: </w:t>
      </w:r>
      <w:proofErr w:type="spellStart"/>
      <w:r>
        <w:rPr>
          <w:sz w:val="20"/>
        </w:rPr>
        <w:t>oncolitos</w:t>
      </w:r>
      <w:proofErr w:type="spellEnd"/>
      <w:r>
        <w:rPr>
          <w:sz w:val="20"/>
        </w:rPr>
        <w:t xml:space="preserve"> (7), nódulos (6), cortezas (8) de dimensiones </w:t>
      </w:r>
      <w:proofErr w:type="spellStart"/>
      <w:r>
        <w:rPr>
          <w:sz w:val="20"/>
        </w:rPr>
        <w:t>centimétricas</w:t>
      </w:r>
      <w:proofErr w:type="spellEnd"/>
      <w:r>
        <w:rPr>
          <w:sz w:val="20"/>
        </w:rPr>
        <w:t xml:space="preserve"> y milimétricas</w:t>
      </w:r>
    </w:p>
    <w:p w14:paraId="77CD8195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Estructura: filamentosa </w:t>
      </w:r>
      <w:proofErr w:type="gramStart"/>
      <w:r>
        <w:rPr>
          <w:sz w:val="20"/>
        </w:rPr>
        <w:t>( tubos</w:t>
      </w:r>
      <w:proofErr w:type="gramEnd"/>
      <w:r>
        <w:rPr>
          <w:sz w:val="20"/>
        </w:rPr>
        <w:t xml:space="preserve"> simples, ramificados, entretejidos, con diámetro </w:t>
      </w:r>
      <w:proofErr w:type="spellStart"/>
      <w:r>
        <w:rPr>
          <w:sz w:val="20"/>
        </w:rPr>
        <w:t>micrónico</w:t>
      </w:r>
      <w:proofErr w:type="spellEnd"/>
      <w:r>
        <w:rPr>
          <w:sz w:val="20"/>
        </w:rPr>
        <w:t>)</w:t>
      </w:r>
    </w:p>
    <w:p w14:paraId="21F12D5D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Microestructura: mosaico de </w:t>
      </w:r>
      <w:proofErr w:type="spellStart"/>
      <w:r>
        <w:rPr>
          <w:sz w:val="20"/>
        </w:rPr>
        <w:t>esparita</w:t>
      </w:r>
      <w:proofErr w:type="spellEnd"/>
      <w:r>
        <w:rPr>
          <w:sz w:val="20"/>
        </w:rPr>
        <w:t xml:space="preserve"> en el relleno de los filamentos, en contraste con la micrita de alrededor</w:t>
      </w:r>
    </w:p>
    <w:p w14:paraId="3C66028E" w14:textId="77777777" w:rsidR="002B2B33" w:rsidRDefault="002B2B33">
      <w:pPr>
        <w:numPr>
          <w:ilvl w:val="0"/>
          <w:numId w:val="26"/>
        </w:numPr>
        <w:spacing w:line="360" w:lineRule="auto"/>
        <w:jc w:val="both"/>
        <w:rPr>
          <w:sz w:val="20"/>
          <w:u w:val="single"/>
        </w:rPr>
      </w:pPr>
      <w:proofErr w:type="spellStart"/>
      <w:r>
        <w:rPr>
          <w:sz w:val="20"/>
          <w:u w:val="single"/>
        </w:rPr>
        <w:t>Dasicladáceas</w:t>
      </w:r>
      <w:proofErr w:type="spellEnd"/>
      <w:r>
        <w:rPr>
          <w:sz w:val="20"/>
          <w:u w:val="single"/>
        </w:rPr>
        <w:t xml:space="preserve"> (1,2)</w:t>
      </w:r>
    </w:p>
    <w:p w14:paraId="307CDD26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Forma: tallos segmentados, ramificados; </w:t>
      </w: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>; dimensiones milimétricas.</w:t>
      </w:r>
    </w:p>
    <w:p w14:paraId="413CD34C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Estructura: cilindros </w:t>
      </w:r>
      <w:proofErr w:type="spellStart"/>
      <w:r>
        <w:rPr>
          <w:sz w:val="20"/>
        </w:rPr>
        <w:t>calcíticos</w:t>
      </w:r>
      <w:proofErr w:type="spellEnd"/>
      <w:r>
        <w:rPr>
          <w:sz w:val="20"/>
        </w:rPr>
        <w:t xml:space="preserve"> con canal axial y perforaciones radiales (1, sección transversal; 2, sección longitudinal)</w:t>
      </w:r>
    </w:p>
    <w:p w14:paraId="5582D1F1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Microestructura: mosaico de </w:t>
      </w:r>
      <w:proofErr w:type="spellStart"/>
      <w:r>
        <w:rPr>
          <w:sz w:val="20"/>
        </w:rPr>
        <w:t>esparita</w:t>
      </w:r>
      <w:proofErr w:type="spellEnd"/>
      <w:r>
        <w:rPr>
          <w:sz w:val="20"/>
        </w:rPr>
        <w:t>.</w:t>
      </w:r>
    </w:p>
    <w:p w14:paraId="16BCE165" w14:textId="77777777" w:rsidR="002B2B33" w:rsidRDefault="002B2B33">
      <w:pPr>
        <w:numPr>
          <w:ilvl w:val="0"/>
          <w:numId w:val="26"/>
        </w:numPr>
        <w:spacing w:line="360" w:lineRule="auto"/>
        <w:jc w:val="both"/>
        <w:rPr>
          <w:sz w:val="20"/>
          <w:u w:val="single"/>
        </w:rPr>
      </w:pPr>
      <w:proofErr w:type="spellStart"/>
      <w:r>
        <w:rPr>
          <w:sz w:val="20"/>
          <w:u w:val="single"/>
        </w:rPr>
        <w:t>Coralináceas</w:t>
      </w:r>
      <w:proofErr w:type="spellEnd"/>
      <w:r>
        <w:rPr>
          <w:sz w:val="20"/>
          <w:u w:val="single"/>
        </w:rPr>
        <w:t xml:space="preserve"> (4)</w:t>
      </w:r>
    </w:p>
    <w:p w14:paraId="671FA72C" w14:textId="77777777" w:rsidR="002B2B33" w:rsidRDefault="002B2B33">
      <w:pPr>
        <w:pStyle w:val="Sangra2detindependiente"/>
        <w:numPr>
          <w:ilvl w:val="1"/>
          <w:numId w:val="7"/>
        </w:numPr>
        <w:spacing w:line="360" w:lineRule="auto"/>
        <w:rPr>
          <w:sz w:val="20"/>
        </w:rPr>
      </w:pPr>
      <w:r>
        <w:rPr>
          <w:sz w:val="20"/>
        </w:rPr>
        <w:t xml:space="preserve">Forma: tallos </w:t>
      </w:r>
      <w:proofErr w:type="spellStart"/>
      <w:r>
        <w:rPr>
          <w:sz w:val="20"/>
        </w:rPr>
        <w:t>crustiformes</w:t>
      </w:r>
      <w:proofErr w:type="spellEnd"/>
      <w:r>
        <w:rPr>
          <w:sz w:val="20"/>
        </w:rPr>
        <w:t xml:space="preserve">, nodulares, ramificados; </w:t>
      </w:r>
      <w:proofErr w:type="spellStart"/>
      <w:r>
        <w:rPr>
          <w:sz w:val="20"/>
        </w:rPr>
        <w:t>bioclastos</w:t>
      </w:r>
      <w:proofErr w:type="spellEnd"/>
      <w:r>
        <w:rPr>
          <w:sz w:val="20"/>
        </w:rPr>
        <w:t>; dimensiones milimétricas</w:t>
      </w:r>
    </w:p>
    <w:p w14:paraId="445D27C3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Estructura: tejido celular uniforme (3) o diferenciado</w:t>
      </w:r>
    </w:p>
    <w:p w14:paraId="44CB4971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>Microestructura: micrita opaca.</w:t>
      </w:r>
    </w:p>
    <w:p w14:paraId="45CD5994" w14:textId="77777777" w:rsidR="002B2B33" w:rsidRDefault="002B2B33">
      <w:pPr>
        <w:numPr>
          <w:ilvl w:val="0"/>
          <w:numId w:val="26"/>
        </w:numPr>
        <w:spacing w:line="360" w:lineRule="auto"/>
        <w:jc w:val="both"/>
        <w:rPr>
          <w:sz w:val="20"/>
          <w:u w:val="single"/>
        </w:rPr>
      </w:pPr>
      <w:r>
        <w:rPr>
          <w:sz w:val="20"/>
          <w:u w:val="single"/>
        </w:rPr>
        <w:t>Fructificaciones de chara (3)</w:t>
      </w:r>
    </w:p>
    <w:p w14:paraId="71F26153" w14:textId="77777777" w:rsidR="002B2B33" w:rsidRDefault="002B2B33">
      <w:pPr>
        <w:pStyle w:val="Sangra2detindependiente"/>
        <w:numPr>
          <w:ilvl w:val="1"/>
          <w:numId w:val="7"/>
        </w:numPr>
        <w:spacing w:line="360" w:lineRule="auto"/>
        <w:rPr>
          <w:sz w:val="20"/>
        </w:rPr>
      </w:pPr>
      <w:r>
        <w:rPr>
          <w:sz w:val="20"/>
        </w:rPr>
        <w:t>Forma: anular, paredes delgadas con crecimientos marginales, sugiriendo una disposición en espiral (3); dimensiones milimétricas.</w:t>
      </w:r>
    </w:p>
    <w:p w14:paraId="7A8C8FD4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Microestructura: mosaico de </w:t>
      </w:r>
      <w:proofErr w:type="spellStart"/>
      <w:r>
        <w:rPr>
          <w:sz w:val="20"/>
        </w:rPr>
        <w:t>esparita</w:t>
      </w:r>
      <w:proofErr w:type="spellEnd"/>
      <w:r>
        <w:rPr>
          <w:sz w:val="20"/>
        </w:rPr>
        <w:t>.</w:t>
      </w:r>
    </w:p>
    <w:p w14:paraId="7D76C0C2" w14:textId="77777777" w:rsidR="002B2B33" w:rsidRDefault="002B2B33">
      <w:pPr>
        <w:numPr>
          <w:ilvl w:val="0"/>
          <w:numId w:val="26"/>
        </w:numPr>
        <w:spacing w:line="360" w:lineRule="auto"/>
        <w:jc w:val="both"/>
        <w:rPr>
          <w:sz w:val="20"/>
          <w:u w:val="single"/>
        </w:rPr>
      </w:pPr>
      <w:proofErr w:type="spellStart"/>
      <w:r>
        <w:rPr>
          <w:sz w:val="20"/>
          <w:u w:val="single"/>
        </w:rPr>
        <w:t>Cocolitos</w:t>
      </w:r>
      <w:proofErr w:type="spellEnd"/>
      <w:r>
        <w:rPr>
          <w:sz w:val="20"/>
          <w:u w:val="single"/>
        </w:rPr>
        <w:t xml:space="preserve"> (5)</w:t>
      </w:r>
    </w:p>
    <w:p w14:paraId="4FCDBF59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Forma: discos </w:t>
      </w:r>
      <w:proofErr w:type="spellStart"/>
      <w:r>
        <w:rPr>
          <w:sz w:val="20"/>
        </w:rPr>
        <w:t>calcíticos</w:t>
      </w:r>
      <w:proofErr w:type="spellEnd"/>
      <w:r>
        <w:rPr>
          <w:sz w:val="20"/>
        </w:rPr>
        <w:t>; 2-20 micrones de diámetro</w:t>
      </w:r>
    </w:p>
    <w:p w14:paraId="23329053" w14:textId="77777777" w:rsidR="002B2B33" w:rsidRDefault="002B2B33">
      <w:pPr>
        <w:numPr>
          <w:ilvl w:val="1"/>
          <w:numId w:val="7"/>
        </w:numPr>
        <w:spacing w:line="360" w:lineRule="auto"/>
        <w:jc w:val="both"/>
        <w:rPr>
          <w:sz w:val="20"/>
        </w:rPr>
      </w:pPr>
      <w:r>
        <w:rPr>
          <w:sz w:val="20"/>
        </w:rPr>
        <w:t xml:space="preserve">Estructura interna y microestructura observables sólo con microscopio electrónico; por vía óptica, con aumentos muy altos, en </w:t>
      </w:r>
      <w:proofErr w:type="spellStart"/>
      <w:r>
        <w:rPr>
          <w:sz w:val="20"/>
        </w:rPr>
        <w:t>nícoles</w:t>
      </w:r>
      <w:proofErr w:type="spellEnd"/>
      <w:r>
        <w:rPr>
          <w:sz w:val="20"/>
        </w:rPr>
        <w:t xml:space="preserve"> cruzados se observa una cruz negra característica (8), al introducirse la lámina de yeso se presenta elongación negativa.</w:t>
      </w:r>
    </w:p>
    <w:p w14:paraId="65D79592" w14:textId="77777777" w:rsidR="002B2B33" w:rsidRDefault="002B2B33">
      <w:pPr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          </w:t>
      </w:r>
    </w:p>
    <w:p w14:paraId="1A91DE94" w14:textId="77777777" w:rsidR="002B2B33" w:rsidRDefault="002B2B33">
      <w:pPr>
        <w:spacing w:line="360" w:lineRule="auto"/>
        <w:jc w:val="both"/>
        <w:rPr>
          <w:sz w:val="20"/>
        </w:rPr>
      </w:pPr>
    </w:p>
    <w:p w14:paraId="691493C1" w14:textId="77777777" w:rsidR="002B2B33" w:rsidRDefault="002B2B33">
      <w:pPr>
        <w:spacing w:line="360" w:lineRule="auto"/>
        <w:jc w:val="both"/>
        <w:rPr>
          <w:sz w:val="20"/>
        </w:rPr>
      </w:pPr>
    </w:p>
    <w:p w14:paraId="55753199" w14:textId="77777777" w:rsidR="002B2B33" w:rsidRDefault="002B2B33">
      <w:pPr>
        <w:spacing w:line="360" w:lineRule="auto"/>
        <w:jc w:val="both"/>
        <w:rPr>
          <w:sz w:val="20"/>
        </w:rPr>
      </w:pPr>
    </w:p>
    <w:p w14:paraId="0BFC964C" w14:textId="6876EB1D" w:rsidR="002B2B33" w:rsidRDefault="00E55DDB">
      <w:pPr>
        <w:spacing w:line="360" w:lineRule="auto"/>
        <w:jc w:val="both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72FD97A" wp14:editId="512294D6">
            <wp:extent cx="5272217" cy="7479802"/>
            <wp:effectExtent l="0" t="0" r="508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" r="3903"/>
                    <a:stretch/>
                  </pic:blipFill>
                  <pic:spPr bwMode="auto">
                    <a:xfrm>
                      <a:off x="0" y="0"/>
                      <a:ext cx="5272217" cy="74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EA1AC" w14:textId="77777777" w:rsidR="00A919C7" w:rsidRDefault="00A919C7">
      <w:pPr>
        <w:spacing w:line="360" w:lineRule="auto"/>
        <w:jc w:val="both"/>
        <w:rPr>
          <w:sz w:val="20"/>
        </w:rPr>
      </w:pPr>
    </w:p>
    <w:p w14:paraId="562D28F0" w14:textId="77777777" w:rsidR="00A919C7" w:rsidRDefault="00A919C7">
      <w:pPr>
        <w:spacing w:line="360" w:lineRule="auto"/>
        <w:jc w:val="both"/>
        <w:rPr>
          <w:sz w:val="20"/>
        </w:rPr>
      </w:pPr>
    </w:p>
    <w:p w14:paraId="1D8856EE" w14:textId="77777777" w:rsidR="00A919C7" w:rsidRDefault="00A919C7">
      <w:pPr>
        <w:spacing w:line="360" w:lineRule="auto"/>
        <w:jc w:val="both"/>
        <w:rPr>
          <w:sz w:val="20"/>
        </w:rPr>
      </w:pPr>
    </w:p>
    <w:p w14:paraId="127BB6D7" w14:textId="70CCD1D7" w:rsidR="00A919C7" w:rsidRDefault="00E55DDB">
      <w:pPr>
        <w:spacing w:line="360" w:lineRule="auto"/>
        <w:jc w:val="both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1B6FDAE" wp14:editId="2CB5C667">
            <wp:extent cx="5346357" cy="7545705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3"/>
                    <a:stretch/>
                  </pic:blipFill>
                  <pic:spPr bwMode="auto">
                    <a:xfrm>
                      <a:off x="0" y="0"/>
                      <a:ext cx="5346357" cy="75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2096F" w14:textId="77777777" w:rsidR="00A919C7" w:rsidRDefault="00A919C7">
      <w:pPr>
        <w:spacing w:line="360" w:lineRule="auto"/>
        <w:jc w:val="both"/>
        <w:rPr>
          <w:sz w:val="20"/>
        </w:rPr>
      </w:pPr>
    </w:p>
    <w:p w14:paraId="47D0AB0F" w14:textId="77777777" w:rsidR="00A919C7" w:rsidRDefault="00A919C7">
      <w:pPr>
        <w:spacing w:line="360" w:lineRule="auto"/>
        <w:jc w:val="both"/>
        <w:rPr>
          <w:sz w:val="20"/>
        </w:rPr>
      </w:pPr>
    </w:p>
    <w:p w14:paraId="2B3F4015" w14:textId="77777777" w:rsidR="00A919C7" w:rsidRDefault="00A919C7" w:rsidP="003B2BC2">
      <w:pPr>
        <w:spacing w:line="360" w:lineRule="auto"/>
        <w:rPr>
          <w:sz w:val="20"/>
        </w:rPr>
      </w:pPr>
    </w:p>
    <w:p w14:paraId="348A331B" w14:textId="0ADFE61B" w:rsidR="00375DAF" w:rsidRDefault="00E55DDB" w:rsidP="007D0E52">
      <w:pPr>
        <w:spacing w:line="360" w:lineRule="auto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42EC651" wp14:editId="0C53EE0B">
            <wp:extent cx="4868545" cy="656526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45" cy="656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7659B" w14:textId="2AD3AE61" w:rsidR="00375DAF" w:rsidRDefault="00E55DDB" w:rsidP="003B2BC2">
      <w:pPr>
        <w:spacing w:line="360" w:lineRule="auto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17ADD8E" wp14:editId="58114D6A">
            <wp:extent cx="5486400" cy="155702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BA22" w14:textId="2918409E" w:rsidR="00375DAF" w:rsidRDefault="00E55DDB" w:rsidP="007D0E52">
      <w:pPr>
        <w:spacing w:line="360" w:lineRule="auto"/>
        <w:jc w:val="center"/>
        <w:rPr>
          <w:sz w:val="20"/>
          <w:lang w:val="en-US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5192590A" wp14:editId="66280A19">
            <wp:extent cx="5008880" cy="649160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649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E877D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4A1097C8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799BB788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65DCE17A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65C2F5F0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0361D241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5ACBC7D3" w14:textId="77777777" w:rsidR="00966276" w:rsidRDefault="00966276" w:rsidP="007D0E52">
      <w:pPr>
        <w:spacing w:line="360" w:lineRule="auto"/>
        <w:jc w:val="center"/>
        <w:rPr>
          <w:sz w:val="20"/>
          <w:lang w:val="en-US"/>
        </w:rPr>
      </w:pPr>
    </w:p>
    <w:p w14:paraId="56BDDD0A" w14:textId="33A14124" w:rsidR="00966276" w:rsidRDefault="00E55DDB" w:rsidP="00766E8D">
      <w:pPr>
        <w:spacing w:line="360" w:lineRule="auto"/>
        <w:rPr>
          <w:sz w:val="20"/>
          <w:lang w:val="en-US"/>
        </w:rPr>
      </w:pPr>
      <w:r>
        <w:rPr>
          <w:noProof/>
          <w:sz w:val="20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766EC745" wp14:editId="683944B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06365" cy="678751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"/>
                    <a:stretch/>
                  </pic:blipFill>
                  <pic:spPr bwMode="auto">
                    <a:xfrm>
                      <a:off x="0" y="0"/>
                      <a:ext cx="5206365" cy="678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6E8D">
        <w:rPr>
          <w:sz w:val="20"/>
          <w:lang w:val="en-US"/>
        </w:rPr>
        <w:br w:type="textWrapping" w:clear="all"/>
      </w:r>
    </w:p>
    <w:p w14:paraId="4CD5BE58" w14:textId="77777777" w:rsidR="00754B13" w:rsidRDefault="00754B13" w:rsidP="007D0E52">
      <w:pPr>
        <w:spacing w:line="360" w:lineRule="auto"/>
        <w:jc w:val="center"/>
        <w:rPr>
          <w:sz w:val="20"/>
          <w:lang w:val="en-US"/>
        </w:rPr>
      </w:pPr>
    </w:p>
    <w:p w14:paraId="3EF41D85" w14:textId="77777777" w:rsidR="00754B13" w:rsidRDefault="00754B13" w:rsidP="007D0E52">
      <w:pPr>
        <w:spacing w:line="360" w:lineRule="auto"/>
        <w:jc w:val="center"/>
        <w:rPr>
          <w:sz w:val="20"/>
          <w:lang w:val="en-US"/>
        </w:rPr>
      </w:pPr>
    </w:p>
    <w:p w14:paraId="361D5235" w14:textId="77777777" w:rsidR="00754B13" w:rsidRDefault="00754B13" w:rsidP="007D0E52">
      <w:pPr>
        <w:spacing w:line="360" w:lineRule="auto"/>
        <w:jc w:val="center"/>
        <w:rPr>
          <w:sz w:val="20"/>
          <w:lang w:val="en-US"/>
        </w:rPr>
      </w:pPr>
    </w:p>
    <w:p w14:paraId="59ADCA9A" w14:textId="7B4264C3" w:rsidR="00766E8D" w:rsidRDefault="00766E8D" w:rsidP="00766E8D">
      <w:pPr>
        <w:spacing w:line="360" w:lineRule="auto"/>
        <w:rPr>
          <w:sz w:val="20"/>
          <w:lang w:val="en-US"/>
        </w:rPr>
      </w:pPr>
    </w:p>
    <w:p w14:paraId="3E4B7438" w14:textId="00ECCE58" w:rsidR="00713980" w:rsidRDefault="00713980" w:rsidP="00766E8D">
      <w:pPr>
        <w:spacing w:line="360" w:lineRule="auto"/>
        <w:jc w:val="center"/>
        <w:rPr>
          <w:b/>
          <w:sz w:val="20"/>
          <w:lang w:val="es-CO"/>
        </w:rPr>
      </w:pPr>
      <w:r w:rsidRPr="00766E8D">
        <w:rPr>
          <w:b/>
          <w:sz w:val="20"/>
          <w:lang w:val="es-CO"/>
        </w:rPr>
        <w:lastRenderedPageBreak/>
        <w:t>PRINCIPALES TIPOS DE CEMENTOS CARBONATADOS</w:t>
      </w:r>
    </w:p>
    <w:p w14:paraId="17B4C2F7" w14:textId="04E633CF" w:rsidR="003E7D51" w:rsidRDefault="003E7D51" w:rsidP="00766E8D">
      <w:pPr>
        <w:spacing w:line="360" w:lineRule="auto"/>
        <w:jc w:val="center"/>
        <w:rPr>
          <w:b/>
          <w:sz w:val="20"/>
          <w:lang w:val="es-CO"/>
        </w:rPr>
      </w:pPr>
      <w:r>
        <w:rPr>
          <w:noProof/>
        </w:rPr>
        <w:drawing>
          <wp:inline distT="0" distB="0" distL="0" distR="0" wp14:anchorId="257740C3" wp14:editId="332A182B">
            <wp:extent cx="5491480" cy="3089275"/>
            <wp:effectExtent l="0" t="0" r="0" b="0"/>
            <wp:docPr id="10" name="Gráfic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48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val="en-US"/>
        </w:rPr>
        <w:drawing>
          <wp:inline distT="0" distB="0" distL="0" distR="0" wp14:anchorId="0E5E39C2" wp14:editId="38ED58D6">
            <wp:extent cx="2484782" cy="4806132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" t="2863"/>
                    <a:stretch/>
                  </pic:blipFill>
                  <pic:spPr bwMode="auto">
                    <a:xfrm>
                      <a:off x="0" y="0"/>
                      <a:ext cx="2487057" cy="481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CC618" w14:textId="2984C53A" w:rsidR="003E7D51" w:rsidRDefault="003E7D51" w:rsidP="00766E8D">
      <w:pPr>
        <w:spacing w:line="360" w:lineRule="auto"/>
        <w:jc w:val="center"/>
        <w:rPr>
          <w:b/>
          <w:sz w:val="20"/>
          <w:lang w:val="es-CO"/>
        </w:rPr>
      </w:pPr>
    </w:p>
    <w:p w14:paraId="658F061A" w14:textId="3AEA10F3" w:rsidR="003E7D51" w:rsidRDefault="003E7D51" w:rsidP="00766E8D">
      <w:pPr>
        <w:spacing w:line="360" w:lineRule="auto"/>
        <w:jc w:val="center"/>
        <w:rPr>
          <w:b/>
          <w:sz w:val="20"/>
          <w:lang w:val="es-CO"/>
        </w:rPr>
      </w:pPr>
    </w:p>
    <w:p w14:paraId="40991DA2" w14:textId="4D12A425" w:rsidR="003E7D51" w:rsidRDefault="003E7D51" w:rsidP="00766E8D">
      <w:pPr>
        <w:spacing w:line="360" w:lineRule="auto"/>
        <w:jc w:val="center"/>
        <w:rPr>
          <w:b/>
          <w:sz w:val="20"/>
          <w:lang w:val="es-CO"/>
        </w:rPr>
      </w:pPr>
    </w:p>
    <w:p w14:paraId="2F37E683" w14:textId="0E92EFE2" w:rsidR="003E7D51" w:rsidRDefault="003E7D51" w:rsidP="003E7D51">
      <w:pPr>
        <w:spacing w:line="360" w:lineRule="auto"/>
        <w:rPr>
          <w:b/>
          <w:sz w:val="20"/>
          <w:lang w:val="es-CO"/>
        </w:rPr>
      </w:pPr>
    </w:p>
    <w:p w14:paraId="45F4392F" w14:textId="77777777" w:rsidR="003E7D51" w:rsidRPr="00766E8D" w:rsidRDefault="003E7D51" w:rsidP="00766E8D">
      <w:pPr>
        <w:spacing w:line="360" w:lineRule="auto"/>
        <w:jc w:val="center"/>
        <w:rPr>
          <w:b/>
          <w:sz w:val="20"/>
          <w:lang w:val="es-CO"/>
        </w:rPr>
      </w:pPr>
    </w:p>
    <w:p w14:paraId="6FB66F84" w14:textId="38F54D98" w:rsidR="00713980" w:rsidRDefault="00E55DDB" w:rsidP="00713980">
      <w:pPr>
        <w:spacing w:line="360" w:lineRule="auto"/>
        <w:jc w:val="center"/>
        <w:rPr>
          <w:sz w:val="20"/>
          <w:lang w:val="en-US"/>
        </w:rPr>
      </w:pPr>
      <w:r>
        <w:rPr>
          <w:noProof/>
          <w:sz w:val="20"/>
          <w:lang w:val="en-US"/>
        </w:rPr>
        <w:drawing>
          <wp:inline distT="0" distB="0" distL="0" distR="0" wp14:anchorId="27DCC8C4" wp14:editId="039B7004">
            <wp:extent cx="5357783" cy="2902226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33" cy="29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11FBA" w14:textId="3031E784" w:rsidR="00713980" w:rsidRDefault="00E55DDB" w:rsidP="00713980">
      <w:pPr>
        <w:spacing w:line="360" w:lineRule="auto"/>
        <w:jc w:val="center"/>
        <w:rPr>
          <w:b/>
          <w:sz w:val="20"/>
          <w:lang w:val="en-US"/>
        </w:rPr>
      </w:pPr>
      <w:r>
        <w:rPr>
          <w:noProof/>
          <w:sz w:val="20"/>
          <w:lang w:val="en-US"/>
        </w:rPr>
        <w:drawing>
          <wp:inline distT="0" distB="0" distL="0" distR="0" wp14:anchorId="5C0EBEF3" wp14:editId="48D33A76">
            <wp:extent cx="5079536" cy="3140766"/>
            <wp:effectExtent l="0" t="0" r="6985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68" cy="315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AF751" w14:textId="77777777" w:rsidR="00713980" w:rsidRDefault="00713980" w:rsidP="00713980">
      <w:pPr>
        <w:spacing w:line="360" w:lineRule="auto"/>
        <w:jc w:val="center"/>
        <w:rPr>
          <w:sz w:val="20"/>
          <w:lang w:val="en-US"/>
        </w:rPr>
      </w:pPr>
      <w:r>
        <w:rPr>
          <w:b/>
          <w:sz w:val="20"/>
          <w:lang w:val="en-US"/>
        </w:rPr>
        <w:t>AMBIENTES DIAGENÉTICOS CARBONATADOS</w:t>
      </w:r>
    </w:p>
    <w:sectPr w:rsidR="0071398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2" w:h="15842" w:code="1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9BAC4" w14:textId="77777777" w:rsidR="009A54AF" w:rsidRDefault="009A54AF" w:rsidP="00713980">
      <w:r>
        <w:separator/>
      </w:r>
    </w:p>
  </w:endnote>
  <w:endnote w:type="continuationSeparator" w:id="0">
    <w:p w14:paraId="21269826" w14:textId="77777777" w:rsidR="009A54AF" w:rsidRDefault="009A54AF" w:rsidP="0071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D1E2" w14:textId="77777777" w:rsidR="00713980" w:rsidRDefault="0071398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C791" w14:textId="77777777" w:rsidR="00713980" w:rsidRDefault="00713980">
    <w:pPr>
      <w:pStyle w:val="Piedepgina"/>
    </w:pPr>
    <w:r w:rsidRPr="00713980">
      <w:rPr>
        <w:i/>
        <w:sz w:val="20"/>
        <w:szCs w:val="20"/>
      </w:rPr>
      <w:t>Guía rápida para la identificación de fósiles en rocas sedimentarias. Carlos A. Guzmán L</w:t>
    </w:r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3369" w14:textId="77777777" w:rsidR="00713980" w:rsidRDefault="007139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4733" w14:textId="77777777" w:rsidR="009A54AF" w:rsidRDefault="009A54AF" w:rsidP="00713980">
      <w:r>
        <w:separator/>
      </w:r>
    </w:p>
  </w:footnote>
  <w:footnote w:type="continuationSeparator" w:id="0">
    <w:p w14:paraId="638ED56D" w14:textId="77777777" w:rsidR="009A54AF" w:rsidRDefault="009A54AF" w:rsidP="00713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5BC5" w14:textId="77777777" w:rsidR="00713980" w:rsidRDefault="007139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D5C1" w14:textId="77777777" w:rsidR="00713980" w:rsidRDefault="007139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B354" w14:textId="77777777" w:rsidR="00713980" w:rsidRDefault="007139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426"/>
    <w:multiLevelType w:val="hybridMultilevel"/>
    <w:tmpl w:val="A72CBA7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007A25"/>
    <w:multiLevelType w:val="hybridMultilevel"/>
    <w:tmpl w:val="4DA076E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80964"/>
    <w:multiLevelType w:val="hybridMultilevel"/>
    <w:tmpl w:val="DA7EA5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46A2C"/>
    <w:multiLevelType w:val="hybridMultilevel"/>
    <w:tmpl w:val="E870B16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53EC0"/>
    <w:multiLevelType w:val="hybridMultilevel"/>
    <w:tmpl w:val="2DA4359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121242"/>
    <w:multiLevelType w:val="hybridMultilevel"/>
    <w:tmpl w:val="693EE8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31767B"/>
    <w:multiLevelType w:val="hybridMultilevel"/>
    <w:tmpl w:val="26FA8B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5D49"/>
    <w:multiLevelType w:val="hybridMultilevel"/>
    <w:tmpl w:val="F14C98C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F15FC7"/>
    <w:multiLevelType w:val="hybridMultilevel"/>
    <w:tmpl w:val="4E347DF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8D049E1"/>
    <w:multiLevelType w:val="hybridMultilevel"/>
    <w:tmpl w:val="09B271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93522"/>
    <w:multiLevelType w:val="hybridMultilevel"/>
    <w:tmpl w:val="091263C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9B59AB"/>
    <w:multiLevelType w:val="hybridMultilevel"/>
    <w:tmpl w:val="6AF6D7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F1E9A"/>
    <w:multiLevelType w:val="hybridMultilevel"/>
    <w:tmpl w:val="7C9048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E53CC"/>
    <w:multiLevelType w:val="hybridMultilevel"/>
    <w:tmpl w:val="11764E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F3D7B"/>
    <w:multiLevelType w:val="hybridMultilevel"/>
    <w:tmpl w:val="A72CBA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D772174"/>
    <w:multiLevelType w:val="hybridMultilevel"/>
    <w:tmpl w:val="49303A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67B6"/>
    <w:multiLevelType w:val="hybridMultilevel"/>
    <w:tmpl w:val="53D0A64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B4B0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C0A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77569A"/>
    <w:multiLevelType w:val="hybridMultilevel"/>
    <w:tmpl w:val="44EEF1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03408"/>
    <w:multiLevelType w:val="hybridMultilevel"/>
    <w:tmpl w:val="AD7011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F0529"/>
    <w:multiLevelType w:val="hybridMultilevel"/>
    <w:tmpl w:val="42422B70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99D3244"/>
    <w:multiLevelType w:val="hybridMultilevel"/>
    <w:tmpl w:val="163AEBF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5A0F5E"/>
    <w:multiLevelType w:val="hybridMultilevel"/>
    <w:tmpl w:val="5E2C2EB4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B9D2AAD"/>
    <w:multiLevelType w:val="hybridMultilevel"/>
    <w:tmpl w:val="CB9CBA5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932F74"/>
    <w:multiLevelType w:val="hybridMultilevel"/>
    <w:tmpl w:val="46A82B2C"/>
    <w:lvl w:ilvl="0" w:tplc="0C0A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FBC4DA7"/>
    <w:multiLevelType w:val="hybridMultilevel"/>
    <w:tmpl w:val="915C120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6564FB"/>
    <w:multiLevelType w:val="hybridMultilevel"/>
    <w:tmpl w:val="A102439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8D5D2C"/>
    <w:multiLevelType w:val="hybridMultilevel"/>
    <w:tmpl w:val="753602D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0"/>
  </w:num>
  <w:num w:numId="5">
    <w:abstractNumId w:val="20"/>
  </w:num>
  <w:num w:numId="6">
    <w:abstractNumId w:val="3"/>
  </w:num>
  <w:num w:numId="7">
    <w:abstractNumId w:val="16"/>
  </w:num>
  <w:num w:numId="8">
    <w:abstractNumId w:val="8"/>
  </w:num>
  <w:num w:numId="9">
    <w:abstractNumId w:val="25"/>
  </w:num>
  <w:num w:numId="10">
    <w:abstractNumId w:val="1"/>
  </w:num>
  <w:num w:numId="11">
    <w:abstractNumId w:val="10"/>
  </w:num>
  <w:num w:numId="12">
    <w:abstractNumId w:val="7"/>
  </w:num>
  <w:num w:numId="13">
    <w:abstractNumId w:val="22"/>
  </w:num>
  <w:num w:numId="14">
    <w:abstractNumId w:val="15"/>
  </w:num>
  <w:num w:numId="15">
    <w:abstractNumId w:val="5"/>
  </w:num>
  <w:num w:numId="16">
    <w:abstractNumId w:val="13"/>
  </w:num>
  <w:num w:numId="17">
    <w:abstractNumId w:val="9"/>
  </w:num>
  <w:num w:numId="18">
    <w:abstractNumId w:val="11"/>
  </w:num>
  <w:num w:numId="19">
    <w:abstractNumId w:val="18"/>
  </w:num>
  <w:num w:numId="20">
    <w:abstractNumId w:val="12"/>
  </w:num>
  <w:num w:numId="21">
    <w:abstractNumId w:val="17"/>
  </w:num>
  <w:num w:numId="22">
    <w:abstractNumId w:val="6"/>
  </w:num>
  <w:num w:numId="23">
    <w:abstractNumId w:val="19"/>
  </w:num>
  <w:num w:numId="24">
    <w:abstractNumId w:val="21"/>
  </w:num>
  <w:num w:numId="25">
    <w:abstractNumId w:val="4"/>
  </w:num>
  <w:num w:numId="26">
    <w:abstractNumId w:val="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98"/>
    <w:rsid w:val="00015B01"/>
    <w:rsid w:val="00170C49"/>
    <w:rsid w:val="002B2B33"/>
    <w:rsid w:val="00375DAF"/>
    <w:rsid w:val="003B2BC2"/>
    <w:rsid w:val="003E7D51"/>
    <w:rsid w:val="006445B6"/>
    <w:rsid w:val="006D10E5"/>
    <w:rsid w:val="00713980"/>
    <w:rsid w:val="00754B13"/>
    <w:rsid w:val="00766E8D"/>
    <w:rsid w:val="007C5DB0"/>
    <w:rsid w:val="007D0E52"/>
    <w:rsid w:val="00966276"/>
    <w:rsid w:val="009A54AF"/>
    <w:rsid w:val="00A919C7"/>
    <w:rsid w:val="00A9228F"/>
    <w:rsid w:val="00BE029E"/>
    <w:rsid w:val="00C2237B"/>
    <w:rsid w:val="00C53B50"/>
    <w:rsid w:val="00D52DAE"/>
    <w:rsid w:val="00DB3194"/>
    <w:rsid w:val="00E21598"/>
    <w:rsid w:val="00E55DDB"/>
    <w:rsid w:val="00F1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8DD4F8"/>
  <w15:chartTrackingRefBased/>
  <w15:docId w15:val="{E17A96CE-D379-4F6D-98E0-07C81EB3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60"/>
      <w:jc w:val="both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Sangradetextonormal">
    <w:name w:val="Body Text Indent"/>
    <w:basedOn w:val="Normal"/>
    <w:pPr>
      <w:ind w:left="708"/>
      <w:jc w:val="both"/>
    </w:pPr>
  </w:style>
  <w:style w:type="paragraph" w:styleId="Sangra2detindependiente">
    <w:name w:val="Body Text Indent 2"/>
    <w:basedOn w:val="Normal"/>
    <w:pPr>
      <w:ind w:left="720"/>
      <w:jc w:val="both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53B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53B50"/>
    <w:rPr>
      <w:rFonts w:ascii="Tahoma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14A1B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F14A1B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139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71398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139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713980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sv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1487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MICROATLAS DE ORGANISMOS EN ROCAS SEDIMENTARIAS</vt:lpstr>
    </vt:vector>
  </TitlesOfParts>
  <Company>Ing. Geólogo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MICROATLAS DE ORGANISMOS EN ROCAS SEDIMENTARIAS</dc:title>
  <dc:subject/>
  <dc:creator>Carlos Guzmán López</dc:creator>
  <cp:keywords/>
  <dc:description/>
  <cp:lastModifiedBy>Usuario</cp:lastModifiedBy>
  <cp:revision>5</cp:revision>
  <cp:lastPrinted>2012-04-30T14:14:00Z</cp:lastPrinted>
  <dcterms:created xsi:type="dcterms:W3CDTF">2021-04-08T02:50:00Z</dcterms:created>
  <dcterms:modified xsi:type="dcterms:W3CDTF">2024-03-20T23:10:00Z</dcterms:modified>
</cp:coreProperties>
</file>