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B48" w:rsidRDefault="004B2B48" w:rsidP="004B2B48">
      <w:pPr>
        <w:ind w:firstLine="360"/>
        <w:jc w:val="both"/>
        <w:rPr>
          <w:rFonts w:ascii="Calibri" w:hAnsi="Calibri" w:cs="Calibri"/>
          <w:b/>
          <w:bCs/>
          <w:i/>
          <w:lang w:val="es-ES"/>
        </w:rPr>
      </w:pPr>
      <w:r>
        <w:rPr>
          <w:rFonts w:ascii="Calibri" w:hAnsi="Calibri" w:cs="Calibri"/>
          <w:b/>
          <w:bCs/>
          <w:i/>
          <w:lang w:val="es-ES"/>
        </w:rPr>
        <w:t>Descripción de las líneas de investigación que estarán articuladas con el programa:</w:t>
      </w:r>
    </w:p>
    <w:p w:rsidR="004B2B48" w:rsidRDefault="004B2B48" w:rsidP="004B2B48">
      <w:pPr>
        <w:jc w:val="both"/>
        <w:rPr>
          <w:rFonts w:ascii="Calibri" w:hAnsi="Calibri" w:cs="Calibri"/>
          <w:lang w:val="es-ES"/>
        </w:rPr>
      </w:pPr>
    </w:p>
    <w:tbl>
      <w:tblPr>
        <w:tblW w:w="7654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7229"/>
      </w:tblGrid>
      <w:tr w:rsidR="004B2B48" w:rsidTr="00C44F5B">
        <w:trPr>
          <w:trHeight w:val="357"/>
        </w:trPr>
        <w:tc>
          <w:tcPr>
            <w:tcW w:w="425" w:type="dxa"/>
            <w:shd w:val="clear" w:color="auto" w:fill="D9E2F3"/>
            <w:vAlign w:val="center"/>
          </w:tcPr>
          <w:p w:rsidR="004B2B48" w:rsidRDefault="004B2B48" w:rsidP="00C44F5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_tradnl"/>
              </w:rPr>
            </w:pPr>
            <w:proofErr w:type="spellStart"/>
            <w:r w:rsidRPr="000135E8"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Nº</w:t>
            </w:r>
            <w:proofErr w:type="spellEnd"/>
          </w:p>
        </w:tc>
        <w:tc>
          <w:tcPr>
            <w:tcW w:w="7229" w:type="dxa"/>
            <w:shd w:val="clear" w:color="auto" w:fill="D9E2F3"/>
            <w:vAlign w:val="center"/>
          </w:tcPr>
          <w:p w:rsidR="004B2B48" w:rsidRDefault="004B2B48" w:rsidP="00C44F5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_tradnl"/>
              </w:rPr>
              <w:t>Nombre de la Línea</w:t>
            </w:r>
          </w:p>
        </w:tc>
      </w:tr>
      <w:tr w:rsidR="004B2B48" w:rsidTr="00C44F5B">
        <w:trPr>
          <w:trHeight w:val="357"/>
        </w:trPr>
        <w:tc>
          <w:tcPr>
            <w:tcW w:w="425" w:type="dxa"/>
            <w:vAlign w:val="center"/>
          </w:tcPr>
          <w:p w:rsidR="004B2B48" w:rsidRDefault="004B2B48" w:rsidP="00C44F5B">
            <w:pPr>
              <w:jc w:val="center"/>
              <w:rPr>
                <w:rFonts w:ascii="Calibri" w:hAnsi="Calibri" w:cs="Calibri"/>
                <w:sz w:val="21"/>
                <w:szCs w:val="21"/>
                <w:lang w:val="es-ES_tradnl"/>
              </w:rPr>
            </w:pPr>
            <w:r>
              <w:rPr>
                <w:rFonts w:ascii="Calibri" w:hAnsi="Calibri" w:cs="Calibri"/>
                <w:sz w:val="21"/>
                <w:szCs w:val="21"/>
                <w:lang w:val="es-ES_tradnl"/>
              </w:rPr>
              <w:t>1</w:t>
            </w:r>
          </w:p>
        </w:tc>
        <w:tc>
          <w:tcPr>
            <w:tcW w:w="7229" w:type="dxa"/>
            <w:vAlign w:val="center"/>
          </w:tcPr>
          <w:p w:rsidR="004B2B48" w:rsidRDefault="004B2B48" w:rsidP="00C44F5B">
            <w:pPr>
              <w:jc w:val="center"/>
              <w:rPr>
                <w:rFonts w:ascii="Calibri" w:hAnsi="Calibri" w:cs="Calibri"/>
                <w:lang w:val="es-ES_tradnl"/>
              </w:rPr>
            </w:pPr>
          </w:p>
        </w:tc>
      </w:tr>
      <w:tr w:rsidR="004B2B48" w:rsidTr="00C44F5B">
        <w:trPr>
          <w:trHeight w:val="357"/>
        </w:trPr>
        <w:tc>
          <w:tcPr>
            <w:tcW w:w="425" w:type="dxa"/>
            <w:vAlign w:val="center"/>
          </w:tcPr>
          <w:p w:rsidR="004B2B48" w:rsidRDefault="004B2B48" w:rsidP="00C44F5B">
            <w:pPr>
              <w:jc w:val="center"/>
              <w:rPr>
                <w:rFonts w:ascii="Calibri" w:hAnsi="Calibri" w:cs="Calibri"/>
                <w:sz w:val="21"/>
                <w:szCs w:val="21"/>
                <w:lang w:val="es-ES_tradnl"/>
              </w:rPr>
            </w:pPr>
            <w:r>
              <w:rPr>
                <w:rFonts w:ascii="Calibri" w:hAnsi="Calibri" w:cs="Calibri"/>
                <w:sz w:val="21"/>
                <w:szCs w:val="21"/>
                <w:lang w:val="es-ES_tradnl"/>
              </w:rPr>
              <w:t>2</w:t>
            </w:r>
          </w:p>
        </w:tc>
        <w:tc>
          <w:tcPr>
            <w:tcW w:w="7229" w:type="dxa"/>
            <w:vAlign w:val="center"/>
          </w:tcPr>
          <w:p w:rsidR="004B2B48" w:rsidRDefault="004B2B48" w:rsidP="00C44F5B">
            <w:pPr>
              <w:jc w:val="center"/>
              <w:rPr>
                <w:rFonts w:ascii="Calibri" w:hAnsi="Calibri" w:cs="Calibri"/>
                <w:lang w:val="es-ES_tradnl"/>
              </w:rPr>
            </w:pPr>
          </w:p>
        </w:tc>
      </w:tr>
      <w:tr w:rsidR="004B2B48" w:rsidTr="00C44F5B">
        <w:trPr>
          <w:trHeight w:val="357"/>
        </w:trPr>
        <w:tc>
          <w:tcPr>
            <w:tcW w:w="425" w:type="dxa"/>
            <w:vAlign w:val="center"/>
          </w:tcPr>
          <w:p w:rsidR="004B2B48" w:rsidRDefault="004B2B48" w:rsidP="004B2B48">
            <w:pPr>
              <w:rPr>
                <w:rFonts w:ascii="Calibri" w:hAnsi="Calibri" w:cs="Calibri"/>
                <w:sz w:val="21"/>
                <w:szCs w:val="21"/>
                <w:lang w:val="es-ES_tradnl"/>
              </w:rPr>
            </w:pPr>
          </w:p>
        </w:tc>
        <w:tc>
          <w:tcPr>
            <w:tcW w:w="7229" w:type="dxa"/>
            <w:vAlign w:val="center"/>
          </w:tcPr>
          <w:p w:rsidR="004B2B48" w:rsidRDefault="004B2B48" w:rsidP="00C44F5B">
            <w:pPr>
              <w:jc w:val="center"/>
              <w:rPr>
                <w:rFonts w:ascii="Calibri" w:hAnsi="Calibri" w:cs="Calibri"/>
                <w:lang w:val="es-ES_tradnl"/>
              </w:rPr>
            </w:pPr>
          </w:p>
        </w:tc>
      </w:tr>
      <w:tr w:rsidR="004B2B48" w:rsidTr="00C44F5B">
        <w:trPr>
          <w:trHeight w:val="357"/>
        </w:trPr>
        <w:tc>
          <w:tcPr>
            <w:tcW w:w="425" w:type="dxa"/>
            <w:vAlign w:val="center"/>
          </w:tcPr>
          <w:p w:rsidR="004B2B48" w:rsidRDefault="004B2B48" w:rsidP="004B2B48">
            <w:pPr>
              <w:rPr>
                <w:rFonts w:ascii="Calibri" w:hAnsi="Calibri" w:cs="Calibri"/>
                <w:sz w:val="21"/>
                <w:szCs w:val="21"/>
                <w:lang w:val="es-ES_tradnl"/>
              </w:rPr>
            </w:pPr>
          </w:p>
        </w:tc>
        <w:tc>
          <w:tcPr>
            <w:tcW w:w="7229" w:type="dxa"/>
            <w:vAlign w:val="center"/>
          </w:tcPr>
          <w:p w:rsidR="004B2B48" w:rsidRDefault="004B2B48" w:rsidP="00C44F5B">
            <w:pPr>
              <w:jc w:val="center"/>
              <w:rPr>
                <w:rFonts w:ascii="Calibri" w:hAnsi="Calibri" w:cs="Calibri"/>
                <w:lang w:val="es-ES_tradnl"/>
              </w:rPr>
            </w:pPr>
          </w:p>
        </w:tc>
      </w:tr>
    </w:tbl>
    <w:p w:rsidR="004B2B48" w:rsidRDefault="004B2B48" w:rsidP="004B2B48">
      <w:pPr>
        <w:pStyle w:val="Prrafodelista"/>
        <w:jc w:val="both"/>
        <w:rPr>
          <w:rFonts w:ascii="Calibri" w:hAnsi="Calibri" w:cs="Calibri"/>
        </w:rPr>
      </w:pPr>
    </w:p>
    <w:p w:rsidR="004B2B48" w:rsidRDefault="004B2B48" w:rsidP="004B2B48">
      <w:pPr>
        <w:pStyle w:val="Prrafodelista"/>
        <w:jc w:val="both"/>
        <w:rPr>
          <w:rFonts w:ascii="Calibri" w:hAnsi="Calibri" w:cs="Calibri"/>
        </w:rPr>
      </w:pPr>
    </w:p>
    <w:p w:rsidR="00F139B7" w:rsidRDefault="00F139B7"/>
    <w:p w:rsidR="004B2B48" w:rsidRDefault="004B2B48"/>
    <w:p w:rsidR="004B2B48" w:rsidRDefault="004B2B48"/>
    <w:p w:rsidR="004B2B48" w:rsidRDefault="004B2B48"/>
    <w:p w:rsidR="004B2B48" w:rsidRDefault="004B2B48"/>
    <w:p w:rsidR="004B2B48" w:rsidRDefault="004B2B48"/>
    <w:p w:rsidR="004B2B48" w:rsidRDefault="004B2B48"/>
    <w:p w:rsidR="004B2B48" w:rsidRDefault="004B2B48"/>
    <w:p w:rsidR="004B2B48" w:rsidRDefault="004B2B48"/>
    <w:p w:rsidR="004B2B48" w:rsidRDefault="004B2B48"/>
    <w:p w:rsidR="004B2B48" w:rsidRDefault="004B2B48"/>
    <w:p w:rsidR="004B2B48" w:rsidRDefault="004B2B48"/>
    <w:p w:rsidR="004B2B48" w:rsidRDefault="004B2B48"/>
    <w:p w:rsidR="004B2B48" w:rsidRDefault="004B2B48"/>
    <w:p w:rsidR="004B2B48" w:rsidRDefault="004B2B48"/>
    <w:p w:rsidR="004B2B48" w:rsidRDefault="004B2B48"/>
    <w:p w:rsidR="004B2B48" w:rsidRDefault="004B2B48"/>
    <w:p w:rsidR="004B2B48" w:rsidRDefault="004B2B48"/>
    <w:p w:rsidR="004B2B48" w:rsidRDefault="004B2B48"/>
    <w:p w:rsidR="004B2B48" w:rsidRDefault="004B2B48"/>
    <w:p w:rsidR="004B2B48" w:rsidRDefault="004B2B48" w:rsidP="004B2B48">
      <w:pPr>
        <w:ind w:firstLine="360"/>
        <w:jc w:val="both"/>
        <w:rPr>
          <w:rFonts w:ascii="Calibri" w:hAnsi="Calibri" w:cs="Calibri"/>
          <w:b/>
          <w:bCs/>
          <w:i/>
          <w:lang w:val="es-ES"/>
        </w:rPr>
      </w:pPr>
      <w:r>
        <w:rPr>
          <w:rFonts w:ascii="Calibri" w:hAnsi="Calibri" w:cs="Calibri"/>
          <w:b/>
          <w:bCs/>
          <w:i/>
          <w:lang w:val="es-ES"/>
        </w:rPr>
        <w:lastRenderedPageBreak/>
        <w:t xml:space="preserve">Financiación de la investigación </w:t>
      </w:r>
    </w:p>
    <w:p w:rsidR="004B2B48" w:rsidRDefault="004B2B48" w:rsidP="004B2B48">
      <w:pPr>
        <w:ind w:firstLine="360"/>
        <w:jc w:val="both"/>
        <w:rPr>
          <w:rFonts w:ascii="Calibri" w:hAnsi="Calibri" w:cs="Calibri"/>
          <w:b/>
          <w:bCs/>
          <w:i/>
          <w:lang w:val="es-ES"/>
        </w:rPr>
      </w:pPr>
    </w:p>
    <w:p w:rsidR="004B2B48" w:rsidRDefault="004B2B48" w:rsidP="004B2B48">
      <w:pPr>
        <w:ind w:left="360"/>
        <w:jc w:val="both"/>
        <w:rPr>
          <w:rFonts w:ascii="Calibri" w:hAnsi="Calibri" w:cs="Calibri"/>
          <w:iCs/>
          <w:lang w:val="es-ES"/>
        </w:rPr>
      </w:pPr>
      <w:r>
        <w:rPr>
          <w:rFonts w:ascii="Calibri" w:hAnsi="Calibri" w:cs="Calibri"/>
          <w:iCs/>
          <w:lang w:val="es-ES"/>
        </w:rPr>
        <w:t xml:space="preserve">Deberá evidenciarse la manera en que </w:t>
      </w:r>
      <w:r>
        <w:rPr>
          <w:rFonts w:ascii="Calibri" w:hAnsi="Calibri" w:cs="Calibri"/>
          <w:iCs/>
          <w:lang w:val="es-ES"/>
        </w:rPr>
        <w:t>los procesos de investigación serán</w:t>
      </w:r>
      <w:r>
        <w:rPr>
          <w:rFonts w:ascii="Calibri" w:hAnsi="Calibri" w:cs="Calibri"/>
          <w:iCs/>
          <w:lang w:val="es-ES"/>
        </w:rPr>
        <w:t xml:space="preserve"> financiados para </w:t>
      </w:r>
      <w:r>
        <w:rPr>
          <w:rFonts w:ascii="Calibri" w:hAnsi="Calibri" w:cs="Calibri"/>
          <w:iCs/>
          <w:lang w:val="es-ES"/>
        </w:rPr>
        <w:t>su desarrollo</w:t>
      </w:r>
      <w:r>
        <w:rPr>
          <w:rFonts w:ascii="Calibri" w:hAnsi="Calibri" w:cs="Calibri"/>
          <w:iCs/>
          <w:lang w:val="es-ES"/>
        </w:rPr>
        <w:t>, para lo cual se debe registrar la información del caso en el siguiente cuadro:</w:t>
      </w:r>
    </w:p>
    <w:p w:rsidR="004B2B48" w:rsidRDefault="004B2B48" w:rsidP="004B2B48">
      <w:pPr>
        <w:jc w:val="both"/>
        <w:rPr>
          <w:rFonts w:ascii="Calibri" w:hAnsi="Calibri" w:cs="Calibri"/>
          <w:i/>
          <w:lang w:val="es-ES"/>
        </w:rPr>
      </w:pPr>
    </w:p>
    <w:tbl>
      <w:tblPr>
        <w:tblW w:w="850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701"/>
        <w:gridCol w:w="1358"/>
        <w:gridCol w:w="1335"/>
        <w:gridCol w:w="992"/>
        <w:gridCol w:w="1276"/>
      </w:tblGrid>
      <w:tr w:rsidR="004B2B48" w:rsidTr="00C44F5B">
        <w:trPr>
          <w:trHeight w:val="623"/>
        </w:trPr>
        <w:tc>
          <w:tcPr>
            <w:tcW w:w="425" w:type="dxa"/>
            <w:shd w:val="clear" w:color="auto" w:fill="D9E2F3"/>
            <w:vAlign w:val="center"/>
          </w:tcPr>
          <w:p w:rsidR="004B2B48" w:rsidRDefault="004B2B48" w:rsidP="00C44F5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Nº</w:t>
            </w:r>
            <w:proofErr w:type="spellEnd"/>
          </w:p>
        </w:tc>
        <w:tc>
          <w:tcPr>
            <w:tcW w:w="1418" w:type="dxa"/>
            <w:shd w:val="clear" w:color="auto" w:fill="D9E2F3"/>
            <w:vAlign w:val="center"/>
          </w:tcPr>
          <w:p w:rsidR="004B2B48" w:rsidRDefault="004B2B48" w:rsidP="00C44F5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Investigación</w:t>
            </w:r>
          </w:p>
        </w:tc>
        <w:tc>
          <w:tcPr>
            <w:tcW w:w="1701" w:type="dxa"/>
            <w:shd w:val="clear" w:color="auto" w:fill="D9E2F3"/>
            <w:vAlign w:val="center"/>
          </w:tcPr>
          <w:p w:rsidR="004B2B48" w:rsidRDefault="004B2B48" w:rsidP="00C44F5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Fuente Financiamiento</w:t>
            </w:r>
          </w:p>
        </w:tc>
        <w:tc>
          <w:tcPr>
            <w:tcW w:w="1358" w:type="dxa"/>
            <w:shd w:val="clear" w:color="auto" w:fill="D9E2F3"/>
            <w:vAlign w:val="center"/>
          </w:tcPr>
          <w:p w:rsidR="004B2B48" w:rsidRDefault="004B2B48" w:rsidP="00C44F5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Monto de inversión</w:t>
            </w:r>
          </w:p>
        </w:tc>
        <w:tc>
          <w:tcPr>
            <w:tcW w:w="1335" w:type="dxa"/>
            <w:shd w:val="clear" w:color="auto" w:fill="D9E2F3"/>
            <w:vAlign w:val="center"/>
          </w:tcPr>
          <w:p w:rsidR="004B2B48" w:rsidRDefault="004B2B48" w:rsidP="00C44F5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Dependencia o Facultad</w:t>
            </w:r>
          </w:p>
        </w:tc>
        <w:tc>
          <w:tcPr>
            <w:tcW w:w="992" w:type="dxa"/>
            <w:shd w:val="clear" w:color="auto" w:fill="D9E2F3"/>
            <w:vAlign w:val="center"/>
          </w:tcPr>
          <w:p w:rsidR="004B2B48" w:rsidRDefault="004B2B48" w:rsidP="00C44F5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Personal Asignado</w:t>
            </w:r>
          </w:p>
        </w:tc>
        <w:tc>
          <w:tcPr>
            <w:tcW w:w="1276" w:type="dxa"/>
            <w:shd w:val="clear" w:color="auto" w:fill="D9E2F3"/>
            <w:vAlign w:val="center"/>
          </w:tcPr>
          <w:p w:rsidR="004B2B48" w:rsidRDefault="004B2B48" w:rsidP="00C44F5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Actividades</w:t>
            </w:r>
          </w:p>
        </w:tc>
      </w:tr>
      <w:tr w:rsidR="004B2B48" w:rsidTr="00C44F5B">
        <w:trPr>
          <w:trHeight w:val="302"/>
        </w:trPr>
        <w:tc>
          <w:tcPr>
            <w:tcW w:w="425" w:type="dxa"/>
          </w:tcPr>
          <w:p w:rsidR="004B2B48" w:rsidRDefault="004B2B48" w:rsidP="00C44F5B">
            <w:pPr>
              <w:spacing w:line="240" w:lineRule="auto"/>
              <w:jc w:val="center"/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t>1</w:t>
            </w:r>
          </w:p>
        </w:tc>
        <w:tc>
          <w:tcPr>
            <w:tcW w:w="1418" w:type="dxa"/>
          </w:tcPr>
          <w:p w:rsidR="004B2B48" w:rsidRDefault="004B2B48" w:rsidP="00C44F5B">
            <w:pPr>
              <w:spacing w:line="240" w:lineRule="auto"/>
              <w:jc w:val="both"/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701" w:type="dxa"/>
          </w:tcPr>
          <w:p w:rsidR="004B2B48" w:rsidRDefault="004B2B48" w:rsidP="00C44F5B">
            <w:pPr>
              <w:spacing w:line="240" w:lineRule="auto"/>
              <w:jc w:val="both"/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358" w:type="dxa"/>
          </w:tcPr>
          <w:p w:rsidR="004B2B48" w:rsidRDefault="004B2B48" w:rsidP="00C44F5B">
            <w:pPr>
              <w:spacing w:line="240" w:lineRule="auto"/>
              <w:jc w:val="both"/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335" w:type="dxa"/>
          </w:tcPr>
          <w:p w:rsidR="004B2B48" w:rsidRDefault="004B2B48" w:rsidP="00C44F5B">
            <w:pPr>
              <w:spacing w:line="240" w:lineRule="auto"/>
              <w:jc w:val="both"/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92" w:type="dxa"/>
          </w:tcPr>
          <w:p w:rsidR="004B2B48" w:rsidRDefault="004B2B48" w:rsidP="00C44F5B">
            <w:pPr>
              <w:spacing w:line="240" w:lineRule="auto"/>
              <w:jc w:val="both"/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276" w:type="dxa"/>
          </w:tcPr>
          <w:p w:rsidR="004B2B48" w:rsidRDefault="004B2B48" w:rsidP="00C44F5B">
            <w:pPr>
              <w:spacing w:line="240" w:lineRule="auto"/>
              <w:jc w:val="both"/>
              <w:rPr>
                <w:rFonts w:ascii="Calibri" w:hAnsi="Calibri" w:cs="Calibri"/>
                <w:lang w:val="es-ES_tradnl"/>
              </w:rPr>
            </w:pPr>
          </w:p>
        </w:tc>
      </w:tr>
      <w:tr w:rsidR="004B2B48" w:rsidTr="00C44F5B">
        <w:trPr>
          <w:trHeight w:val="302"/>
        </w:trPr>
        <w:tc>
          <w:tcPr>
            <w:tcW w:w="425" w:type="dxa"/>
          </w:tcPr>
          <w:p w:rsidR="004B2B48" w:rsidRDefault="004B2B48" w:rsidP="00C44F5B">
            <w:pPr>
              <w:spacing w:line="240" w:lineRule="auto"/>
              <w:jc w:val="center"/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t>2</w:t>
            </w:r>
          </w:p>
        </w:tc>
        <w:tc>
          <w:tcPr>
            <w:tcW w:w="1418" w:type="dxa"/>
          </w:tcPr>
          <w:p w:rsidR="004B2B48" w:rsidRDefault="004B2B48" w:rsidP="00C44F5B">
            <w:pPr>
              <w:spacing w:line="240" w:lineRule="auto"/>
              <w:jc w:val="both"/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701" w:type="dxa"/>
          </w:tcPr>
          <w:p w:rsidR="004B2B48" w:rsidRDefault="004B2B48" w:rsidP="00C44F5B">
            <w:pPr>
              <w:spacing w:line="240" w:lineRule="auto"/>
              <w:jc w:val="both"/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358" w:type="dxa"/>
          </w:tcPr>
          <w:p w:rsidR="004B2B48" w:rsidRDefault="004B2B48" w:rsidP="00C44F5B">
            <w:pPr>
              <w:spacing w:line="240" w:lineRule="auto"/>
              <w:jc w:val="both"/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335" w:type="dxa"/>
          </w:tcPr>
          <w:p w:rsidR="004B2B48" w:rsidRDefault="004B2B48" w:rsidP="00C44F5B">
            <w:pPr>
              <w:spacing w:line="240" w:lineRule="auto"/>
              <w:jc w:val="both"/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92" w:type="dxa"/>
          </w:tcPr>
          <w:p w:rsidR="004B2B48" w:rsidRDefault="004B2B48" w:rsidP="00C44F5B">
            <w:pPr>
              <w:spacing w:line="240" w:lineRule="auto"/>
              <w:jc w:val="both"/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276" w:type="dxa"/>
          </w:tcPr>
          <w:p w:rsidR="004B2B48" w:rsidRDefault="004B2B48" w:rsidP="00C44F5B">
            <w:pPr>
              <w:spacing w:line="240" w:lineRule="auto"/>
              <w:jc w:val="both"/>
              <w:rPr>
                <w:rFonts w:ascii="Calibri" w:hAnsi="Calibri" w:cs="Calibri"/>
                <w:lang w:val="es-ES_tradnl"/>
              </w:rPr>
            </w:pPr>
          </w:p>
        </w:tc>
      </w:tr>
    </w:tbl>
    <w:p w:rsidR="004B2B48" w:rsidRDefault="004B2B48" w:rsidP="004B2B48">
      <w:pPr>
        <w:spacing w:line="240" w:lineRule="auto"/>
        <w:jc w:val="both"/>
        <w:rPr>
          <w:rFonts w:ascii="Calibri" w:hAnsi="Calibri" w:cs="Calibri"/>
        </w:rPr>
      </w:pPr>
    </w:p>
    <w:p w:rsidR="004B2B48" w:rsidRDefault="004B2B48" w:rsidP="004B2B48">
      <w:pPr>
        <w:pStyle w:val="Prrafodelista"/>
        <w:numPr>
          <w:ilvl w:val="0"/>
          <w:numId w:val="1"/>
        </w:numPr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Para casos de </w:t>
      </w:r>
      <w:r>
        <w:rPr>
          <w:rFonts w:ascii="Calibri" w:hAnsi="Calibri" w:cs="Calibri"/>
          <w:b/>
          <w:bCs/>
          <w:sz w:val="22"/>
          <w:szCs w:val="22"/>
        </w:rPr>
        <w:t>registro calificado único</w:t>
      </w:r>
      <w:r>
        <w:rPr>
          <w:rFonts w:ascii="Calibri" w:hAnsi="Calibri" w:cs="Calibri"/>
          <w:sz w:val="22"/>
          <w:szCs w:val="22"/>
        </w:rPr>
        <w:t xml:space="preserve">, se debe presentar información acorde con las modalidades y los lugares de desarrollo. </w:t>
      </w:r>
    </w:p>
    <w:p w:rsidR="004B2B48" w:rsidRDefault="004B2B48"/>
    <w:p w:rsidR="004B2B48" w:rsidRDefault="004B2B48"/>
    <w:p w:rsidR="004B2B48" w:rsidRDefault="004B2B48"/>
    <w:p w:rsidR="004B2B48" w:rsidRDefault="004B2B48"/>
    <w:p w:rsidR="004B2B48" w:rsidRDefault="004B2B48"/>
    <w:p w:rsidR="004B2B48" w:rsidRDefault="004B2B48"/>
    <w:p w:rsidR="004B2B48" w:rsidRDefault="004B2B48"/>
    <w:p w:rsidR="004B2B48" w:rsidRDefault="004B2B48"/>
    <w:p w:rsidR="004B2B48" w:rsidRDefault="004B2B48"/>
    <w:p w:rsidR="004B2B48" w:rsidRDefault="004B2B48"/>
    <w:p w:rsidR="004B2B48" w:rsidRDefault="004B2B48"/>
    <w:p w:rsidR="004B2B48" w:rsidRDefault="004B2B48"/>
    <w:sectPr w:rsidR="004B2B48" w:rsidSect="004B2B4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310AB"/>
    <w:multiLevelType w:val="hybridMultilevel"/>
    <w:tmpl w:val="5F8E3A48"/>
    <w:lvl w:ilvl="0" w:tplc="39C6D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4481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8ED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A8C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B085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729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56B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BA3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9E73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53782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48"/>
    <w:rsid w:val="00121843"/>
    <w:rsid w:val="003F4DA2"/>
    <w:rsid w:val="004B2B48"/>
    <w:rsid w:val="004B4DD1"/>
    <w:rsid w:val="00650FA2"/>
    <w:rsid w:val="00772EFD"/>
    <w:rsid w:val="00B74D5E"/>
    <w:rsid w:val="00F1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81B1"/>
  <w15:chartTrackingRefBased/>
  <w15:docId w15:val="{634DC956-3AE7-594F-9489-F7841F28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B48"/>
    <w:pPr>
      <w:spacing w:line="276" w:lineRule="auto"/>
    </w:pPr>
    <w:rPr>
      <w:rFonts w:ascii="Arial" w:eastAsia="Arial" w:hAnsi="Arial" w:cs="Arial"/>
      <w:sz w:val="22"/>
      <w:szCs w:val="22"/>
      <w:lang w:val="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4B2B48"/>
    <w:pPr>
      <w:spacing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rsid w:val="004B2B48"/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</Words>
  <Characters>538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2024-03-13T22:13:00Z</dcterms:created>
  <dcterms:modified xsi:type="dcterms:W3CDTF">2024-03-13T22:16:00Z</dcterms:modified>
</cp:coreProperties>
</file>