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580"/>
        <w:tblW w:w="12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823"/>
        <w:gridCol w:w="1276"/>
        <w:gridCol w:w="992"/>
        <w:gridCol w:w="1134"/>
        <w:gridCol w:w="1842"/>
        <w:gridCol w:w="1276"/>
        <w:gridCol w:w="709"/>
        <w:gridCol w:w="709"/>
        <w:gridCol w:w="567"/>
        <w:gridCol w:w="2976"/>
      </w:tblGrid>
      <w:tr w:rsidR="00826310" w:rsidTr="00826310">
        <w:trPr>
          <w:trHeight w:val="449"/>
          <w:tblHeader/>
        </w:trPr>
        <w:tc>
          <w:tcPr>
            <w:tcW w:w="453" w:type="dxa"/>
            <w:vMerge w:val="restart"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  <w:proofErr w:type="spellStart"/>
            <w:r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  <w:t>N°</w:t>
            </w:r>
            <w:proofErr w:type="spellEnd"/>
          </w:p>
        </w:tc>
        <w:tc>
          <w:tcPr>
            <w:tcW w:w="823" w:type="dxa"/>
            <w:vMerge w:val="restart"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  <w:r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  <w:t>Nombre del profesor</w:t>
            </w:r>
          </w:p>
        </w:tc>
        <w:tc>
          <w:tcPr>
            <w:tcW w:w="1276" w:type="dxa"/>
            <w:vMerge w:val="restart"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  <w:r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  <w:t>Tipo de vinculación del Docente (Planta, Ocasional, Catedrático o invitado)</w:t>
            </w:r>
          </w:p>
        </w:tc>
        <w:tc>
          <w:tcPr>
            <w:tcW w:w="992" w:type="dxa"/>
            <w:vMerge w:val="restart"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  <w:r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  <w:t>Unidad Académica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  <w:r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  <w:t>Nivel máximo de formación académica (último título)</w:t>
            </w:r>
          </w:p>
        </w:tc>
        <w:tc>
          <w:tcPr>
            <w:tcW w:w="1842" w:type="dxa"/>
            <w:vMerge w:val="restart"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  <w:r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  <w:t>Dedicación</w:t>
            </w:r>
          </w:p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  <w:r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  <w:t>(TC, MT, Catedrático)</w:t>
            </w:r>
          </w:p>
        </w:tc>
        <w:tc>
          <w:tcPr>
            <w:tcW w:w="1276" w:type="dxa"/>
            <w:vMerge w:val="restart"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  <w:r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  <w:t>Dedicación al programa en (%)</w:t>
            </w:r>
          </w:p>
        </w:tc>
        <w:tc>
          <w:tcPr>
            <w:tcW w:w="1985" w:type="dxa"/>
            <w:gridSpan w:val="3"/>
            <w:shd w:val="clear" w:color="auto" w:fill="D9E2F3"/>
            <w:vAlign w:val="center"/>
          </w:tcPr>
          <w:p w:rsidR="00826310" w:rsidRDefault="00826310" w:rsidP="00826310">
            <w:pPr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  <w:t>Distribución de tiempo por actividad</w:t>
            </w:r>
          </w:p>
        </w:tc>
        <w:tc>
          <w:tcPr>
            <w:tcW w:w="2976" w:type="dxa"/>
            <w:shd w:val="clear" w:color="auto" w:fill="D9E2F3"/>
            <w:vAlign w:val="center"/>
          </w:tcPr>
          <w:p w:rsidR="00826310" w:rsidRDefault="00826310" w:rsidP="00826310">
            <w:pPr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Antigüedad en el cargo</w:t>
            </w:r>
          </w:p>
        </w:tc>
      </w:tr>
      <w:tr w:rsidR="00826310" w:rsidTr="00826310">
        <w:trPr>
          <w:cantSplit/>
          <w:trHeight w:val="1134"/>
          <w:tblHeader/>
        </w:trPr>
        <w:tc>
          <w:tcPr>
            <w:tcW w:w="453" w:type="dxa"/>
            <w:vMerge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823" w:type="dxa"/>
            <w:vMerge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276" w:type="dxa"/>
            <w:vMerge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992" w:type="dxa"/>
            <w:vMerge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842" w:type="dxa"/>
            <w:vMerge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1276" w:type="dxa"/>
            <w:vMerge/>
            <w:shd w:val="clear" w:color="auto" w:fill="D9E2F3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</w:p>
        </w:tc>
        <w:tc>
          <w:tcPr>
            <w:tcW w:w="709" w:type="dxa"/>
            <w:shd w:val="clear" w:color="auto" w:fill="D9E2F3"/>
            <w:textDirection w:val="btLr"/>
            <w:vAlign w:val="center"/>
          </w:tcPr>
          <w:p w:rsidR="00826310" w:rsidRDefault="00826310" w:rsidP="00826310">
            <w:pPr>
              <w:spacing w:line="240" w:lineRule="auto"/>
              <w:ind w:left="113" w:right="113"/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  <w:r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  <w:t>Docencia</w:t>
            </w:r>
          </w:p>
        </w:tc>
        <w:tc>
          <w:tcPr>
            <w:tcW w:w="709" w:type="dxa"/>
            <w:shd w:val="clear" w:color="auto" w:fill="D9E2F3"/>
            <w:textDirection w:val="btLr"/>
            <w:vAlign w:val="center"/>
          </w:tcPr>
          <w:p w:rsidR="00826310" w:rsidRDefault="00826310" w:rsidP="00826310">
            <w:pPr>
              <w:spacing w:line="240" w:lineRule="auto"/>
              <w:ind w:left="113" w:right="113"/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  <w:r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  <w:t>Investigación</w:t>
            </w:r>
          </w:p>
        </w:tc>
        <w:tc>
          <w:tcPr>
            <w:tcW w:w="567" w:type="dxa"/>
            <w:shd w:val="clear" w:color="auto" w:fill="D9E2F3"/>
            <w:textDirection w:val="btLr"/>
            <w:vAlign w:val="center"/>
          </w:tcPr>
          <w:p w:rsidR="00826310" w:rsidRDefault="00826310" w:rsidP="00826310">
            <w:pPr>
              <w:spacing w:line="240" w:lineRule="auto"/>
              <w:ind w:left="113" w:right="113"/>
              <w:jc w:val="center"/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</w:pPr>
            <w:r>
              <w:rPr>
                <w:rFonts w:ascii="Calibri" w:hAnsi="Calibri" w:cs="Calibri"/>
                <w:b/>
                <w:sz w:val="15"/>
                <w:szCs w:val="15"/>
                <w:lang w:val="es-ES_tradnl"/>
              </w:rPr>
              <w:t>Extensión</w:t>
            </w:r>
          </w:p>
        </w:tc>
        <w:tc>
          <w:tcPr>
            <w:tcW w:w="2976" w:type="dxa"/>
            <w:shd w:val="clear" w:color="auto" w:fill="D9E2F3"/>
            <w:vAlign w:val="center"/>
          </w:tcPr>
          <w:p w:rsidR="00826310" w:rsidRDefault="00826310" w:rsidP="00826310">
            <w:pPr>
              <w:spacing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</w:p>
        </w:tc>
      </w:tr>
      <w:tr w:rsidR="00826310" w:rsidTr="00826310">
        <w:trPr>
          <w:trHeight w:val="314"/>
        </w:trPr>
        <w:tc>
          <w:tcPr>
            <w:tcW w:w="453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823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2976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826310" w:rsidTr="00826310">
        <w:trPr>
          <w:trHeight w:val="314"/>
        </w:trPr>
        <w:tc>
          <w:tcPr>
            <w:tcW w:w="453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823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2976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826310" w:rsidTr="00826310">
        <w:trPr>
          <w:trHeight w:val="314"/>
        </w:trPr>
        <w:tc>
          <w:tcPr>
            <w:tcW w:w="453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823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2976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  <w:tr w:rsidR="00826310" w:rsidTr="00826310">
        <w:trPr>
          <w:trHeight w:val="314"/>
        </w:trPr>
        <w:tc>
          <w:tcPr>
            <w:tcW w:w="453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…</w:t>
            </w:r>
          </w:p>
        </w:tc>
        <w:tc>
          <w:tcPr>
            <w:tcW w:w="823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1276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  <w:tc>
          <w:tcPr>
            <w:tcW w:w="2976" w:type="dxa"/>
            <w:vAlign w:val="center"/>
          </w:tcPr>
          <w:p w:rsidR="00826310" w:rsidRDefault="00826310" w:rsidP="00826310">
            <w:pPr>
              <w:jc w:val="center"/>
              <w:rPr>
                <w:rFonts w:ascii="Calibri" w:hAnsi="Calibri" w:cs="Calibri"/>
                <w:sz w:val="16"/>
                <w:szCs w:val="16"/>
                <w:lang w:val="es-ES_tradnl"/>
              </w:rPr>
            </w:pPr>
          </w:p>
        </w:tc>
      </w:tr>
    </w:tbl>
    <w:p w:rsidR="00F139B7" w:rsidRDefault="00826310">
      <w:r>
        <w:t>ANEXO PROFESORES</w:t>
      </w:r>
    </w:p>
    <w:p w:rsidR="00826310" w:rsidRDefault="00826310"/>
    <w:p w:rsidR="00826310" w:rsidRDefault="00826310" w:rsidP="00826310">
      <w:pPr>
        <w:pStyle w:val="Textocomentario"/>
      </w:pPr>
      <w:r>
        <w:t xml:space="preserve">Debe definirse este ítem de acuerdo a las consideraciones que se presentan después del cuadro-para </w:t>
      </w:r>
      <w:r>
        <w:t>Manizales</w:t>
      </w:r>
      <w:r>
        <w:t xml:space="preserve"> y la dorada- el cuadro debe diligenciarse tal cual está para </w:t>
      </w:r>
      <w:r>
        <w:t>Manizales</w:t>
      </w:r>
      <w:r>
        <w:t xml:space="preserve"> y la dorada, este cuadro se convierte en anexo</w:t>
      </w:r>
    </w:p>
    <w:p w:rsidR="00826310" w:rsidRDefault="00826310"/>
    <w:sectPr w:rsidR="00826310" w:rsidSect="008263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10"/>
    <w:rsid w:val="00121843"/>
    <w:rsid w:val="003F4DA2"/>
    <w:rsid w:val="004B4DD1"/>
    <w:rsid w:val="00650FA2"/>
    <w:rsid w:val="00772EFD"/>
    <w:rsid w:val="00826310"/>
    <w:rsid w:val="00B74D5E"/>
    <w:rsid w:val="00F1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687D4"/>
  <w15:chartTrackingRefBased/>
  <w15:docId w15:val="{3A5058BB-6B62-0A40-85DF-D1BD3092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310"/>
    <w:pPr>
      <w:spacing w:line="276" w:lineRule="auto"/>
    </w:pPr>
    <w:rPr>
      <w:rFonts w:ascii="Arial" w:eastAsia="Arial" w:hAnsi="Arial" w:cs="Arial"/>
      <w:sz w:val="22"/>
      <w:szCs w:val="22"/>
      <w:lang w:val="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unhideWhenUsed/>
    <w:rsid w:val="008263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26310"/>
    <w:rPr>
      <w:rFonts w:ascii="Arial" w:eastAsia="Arial" w:hAnsi="Arial" w:cs="Arial"/>
      <w:sz w:val="20"/>
      <w:szCs w:val="20"/>
      <w:lang w:val="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2024-03-13T22:06:00Z</dcterms:created>
  <dcterms:modified xsi:type="dcterms:W3CDTF">2024-03-13T22:09:00Z</dcterms:modified>
</cp:coreProperties>
</file>